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5AE74" w14:textId="7EC817A0" w:rsidR="00F87BB8" w:rsidRPr="004758E4" w:rsidRDefault="00F87BB8" w:rsidP="00F87BB8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  <w:lang w:val="en-GB"/>
        </w:rPr>
      </w:pPr>
      <w:bookmarkStart w:id="0" w:name="OLE_LINK1"/>
      <w:bookmarkStart w:id="1" w:name="OLE_LINK2"/>
      <w:r w:rsidRPr="004758E4">
        <w:rPr>
          <w:rFonts w:ascii="Arial" w:eastAsia="MS Mincho" w:hAnsi="Arial" w:cs="Arial"/>
          <w:b/>
          <w:sz w:val="24"/>
          <w:szCs w:val="24"/>
          <w:lang w:val="en-GB"/>
        </w:rPr>
        <w:t>3GPP TSG-RAN WG2 Meeting#1</w:t>
      </w:r>
      <w:r>
        <w:rPr>
          <w:rFonts w:ascii="Arial" w:eastAsia="MS Mincho" w:hAnsi="Arial" w:cs="Arial"/>
          <w:b/>
          <w:sz w:val="24"/>
          <w:szCs w:val="24"/>
          <w:lang w:val="en-GB"/>
        </w:rPr>
        <w:t>3</w:t>
      </w:r>
      <w:r w:rsidR="002946A6">
        <w:rPr>
          <w:rFonts w:ascii="Arial" w:eastAsia="MS Mincho" w:hAnsi="Arial" w:cs="Arial"/>
          <w:b/>
          <w:sz w:val="24"/>
          <w:szCs w:val="24"/>
          <w:lang w:val="en-GB"/>
        </w:rPr>
        <w:t>2</w:t>
      </w:r>
      <w:r w:rsidRPr="004758E4">
        <w:rPr>
          <w:rFonts w:ascii="Arial" w:eastAsia="MS Mincho" w:hAnsi="Arial" w:cs="Arial" w:hint="eastAsia"/>
          <w:b/>
          <w:sz w:val="24"/>
          <w:szCs w:val="24"/>
          <w:lang w:val="en-GB"/>
        </w:rPr>
        <w:tab/>
      </w:r>
      <w:r w:rsidR="006714B5" w:rsidRPr="006714B5">
        <w:rPr>
          <w:rFonts w:ascii="Arial" w:eastAsia="MS Mincho" w:hAnsi="Arial" w:cs="Arial"/>
          <w:b/>
          <w:sz w:val="24"/>
          <w:szCs w:val="24"/>
          <w:lang w:val="en-GB"/>
        </w:rPr>
        <w:t>R2-2508468</w:t>
      </w:r>
    </w:p>
    <w:p w14:paraId="6FF2763F" w14:textId="6706F6BE" w:rsidR="00F87BB8" w:rsidRPr="002946A6" w:rsidRDefault="002946A6" w:rsidP="00F87BB8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Dallas, U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nited States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, 17</w:t>
      </w:r>
      <w:r w:rsidRPr="002946A6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–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21</w:t>
      </w:r>
      <w:r w:rsidRPr="002946A6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/>
        </w:rPr>
        <w:t>st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Nov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. </w:t>
      </w:r>
      <w:r w:rsidRPr="002946A6">
        <w:rPr>
          <w:rFonts w:ascii="Arial" w:eastAsia="MS Mincho" w:hAnsi="Arial" w:cs="Arial"/>
          <w:b/>
          <w:bCs/>
          <w:sz w:val="24"/>
          <w:szCs w:val="24"/>
          <w:lang w:val="en-GB"/>
        </w:rPr>
        <w:t>2025</w:t>
      </w:r>
    </w:p>
    <w:p w14:paraId="43AF547C" w14:textId="77777777" w:rsidR="00F87BB8" w:rsidRPr="0037163A" w:rsidRDefault="00F87BB8" w:rsidP="00F87BB8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3848EDCB" w14:textId="77777777" w:rsidR="00F87BB8" w:rsidRPr="0037163A" w:rsidRDefault="00F87BB8" w:rsidP="00F87BB8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0D748EE" w14:textId="7C78F5DD" w:rsidR="00F87BB8" w:rsidRPr="00500AFC" w:rsidRDefault="00F87BB8" w:rsidP="00F87BB8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DC7044" w:rsidRPr="00DC704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remaining issues of </w:t>
      </w:r>
      <w:proofErr w:type="spellStart"/>
      <w:r w:rsidR="00DC7044" w:rsidRPr="00DC704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AIoT</w:t>
      </w:r>
      <w:proofErr w:type="spellEnd"/>
      <w:r w:rsidR="00DC7044" w:rsidRPr="00DC704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MAC</w:t>
      </w:r>
    </w:p>
    <w:p w14:paraId="3E15B78A" w14:textId="77777777" w:rsidR="00F87BB8" w:rsidRPr="0037163A" w:rsidRDefault="00F87BB8" w:rsidP="00F87BB8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2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2</w:t>
      </w:r>
    </w:p>
    <w:p w14:paraId="622F043E" w14:textId="77777777" w:rsidR="00F87BB8" w:rsidRPr="006C6820" w:rsidRDefault="00F87BB8" w:rsidP="00F87BB8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0C2B9EE" w14:textId="77777777" w:rsidR="00F87BB8" w:rsidRDefault="00F87BB8" w:rsidP="00F87BB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6BDF2A95" w14:textId="77777777" w:rsidR="00E42099" w:rsidRDefault="00F87BB8" w:rsidP="00A30B66">
      <w:pPr>
        <w:widowControl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87443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r w:rsidRPr="0087443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 this contribution, </w:t>
      </w:r>
      <w:r w:rsidR="00874431" w:rsidRPr="0087443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following open issues </w:t>
      </w:r>
      <w:r w:rsidR="00A252CD">
        <w:rPr>
          <w:rFonts w:ascii="Times New Roman" w:hAnsi="Times New Roman" w:cs="Times New Roman"/>
          <w:kern w:val="0"/>
          <w:sz w:val="20"/>
          <w:szCs w:val="20"/>
          <w:lang w:val="en-GB"/>
        </w:rPr>
        <w:t>identified in</w:t>
      </w:r>
      <w:r w:rsidR="00874431" w:rsidRPr="0087443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 </w:t>
      </w:r>
      <w:hyperlink r:id="rId11" w:history="1">
        <w:r w:rsidR="00874431" w:rsidRPr="00874431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[POST131bis][017][AIoT] MAC CR (Huawei)</w:t>
        </w:r>
      </w:hyperlink>
      <w:r w:rsidR="00874431" w:rsidRPr="0087443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 </w:t>
      </w:r>
      <w:r w:rsidR="00A252CD">
        <w:rPr>
          <w:rFonts w:ascii="Times New Roman" w:hAnsi="Times New Roman" w:cs="Times New Roman"/>
          <w:kern w:val="0"/>
          <w:sz w:val="20"/>
          <w:szCs w:val="20"/>
          <w:lang w:val="en-GB"/>
        </w:rPr>
        <w:t>will be discussed:</w:t>
      </w:r>
    </w:p>
    <w:p w14:paraId="7402E347" w14:textId="4409195C" w:rsidR="00E42099" w:rsidRDefault="00E42099" w:rsidP="00A30B66">
      <w:pPr>
        <w:pStyle w:val="ListParagraph"/>
        <w:widowControl/>
        <w:numPr>
          <w:ilvl w:val="0"/>
          <w:numId w:val="18"/>
        </w:numPr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42099">
        <w:rPr>
          <w:rFonts w:ascii="Times New Roman" w:hAnsi="Times New Roman" w:cs="Times New Roman"/>
          <w:kern w:val="0"/>
          <w:sz w:val="20"/>
          <w:szCs w:val="20"/>
          <w:lang w:val="en-GB"/>
        </w:rPr>
        <w:t>Issue 3-7 no upper layer data available</w:t>
      </w:r>
    </w:p>
    <w:p w14:paraId="6784A7BA" w14:textId="62C08C91" w:rsidR="00B07A8A" w:rsidRPr="00B07A8A" w:rsidRDefault="00B07A8A" w:rsidP="00A30B66">
      <w:pPr>
        <w:pStyle w:val="ListParagraph"/>
        <w:widowControl/>
        <w:numPr>
          <w:ilvl w:val="0"/>
          <w:numId w:val="18"/>
        </w:numPr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B07A8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r w:rsidRPr="00B07A8A">
        <w:rPr>
          <w:rFonts w:ascii="Times New Roman" w:hAnsi="Times New Roman" w:cs="Times New Roman"/>
          <w:kern w:val="0"/>
          <w:sz w:val="20"/>
          <w:szCs w:val="20"/>
          <w:lang w:val="en-GB"/>
        </w:rPr>
        <w:t>ssue 6-2 delayed inventory response</w:t>
      </w:r>
    </w:p>
    <w:p w14:paraId="1EFEC712" w14:textId="52458916" w:rsidR="00F87BB8" w:rsidRDefault="00F87BB8" w:rsidP="00F87BB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51DD6926" w14:textId="5EF94C03" w:rsidR="00663B76" w:rsidRDefault="00663B76" w:rsidP="00663B76">
      <w:pPr>
        <w:pStyle w:val="Heading2"/>
        <w:numPr>
          <w:ilvl w:val="1"/>
          <w:numId w:val="19"/>
        </w:numPr>
        <w:tabs>
          <w:tab w:val="num" w:pos="360"/>
        </w:tabs>
        <w:ind w:left="567" w:hanging="567"/>
        <w:rPr>
          <w:b w:val="0"/>
          <w:sz w:val="28"/>
          <w:lang w:val="en-US"/>
        </w:rPr>
      </w:pPr>
      <w:bookmarkStart w:id="5" w:name="_Hlk181289386"/>
      <w:r>
        <w:rPr>
          <w:b w:val="0"/>
          <w:sz w:val="28"/>
          <w:lang w:val="en-US"/>
        </w:rPr>
        <w:t>Issue 3-7 no upper layer data available</w:t>
      </w:r>
      <w:r w:rsidRPr="00DD02EB">
        <w:rPr>
          <w:rFonts w:hint="eastAsia"/>
          <w:b w:val="0"/>
          <w:sz w:val="28"/>
          <w:lang w:val="en-US"/>
        </w:rPr>
        <w:t xml:space="preserve"> procedure</w:t>
      </w:r>
    </w:p>
    <w:p w14:paraId="491980FC" w14:textId="0FA33DFE" w:rsidR="00B954C8" w:rsidRDefault="003F4B56" w:rsidP="00B954C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In RAN2#131bis, there were the following agreements regarding this issue</w:t>
      </w:r>
      <w:r w:rsidR="00270D7A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</w:p>
    <w:p w14:paraId="3DF0E4FA" w14:textId="77777777" w:rsidR="003F4B56" w:rsidRPr="003F4B56" w:rsidRDefault="003F4B56" w:rsidP="0089579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Chars="171" w:left="359"/>
        <w:jc w:val="left"/>
        <w:rPr>
          <w:rFonts w:ascii="Arial" w:eastAsia="MS Mincho" w:hAnsi="Arial" w:cs="Times New Roman"/>
          <w:b/>
          <w:kern w:val="0"/>
          <w:sz w:val="20"/>
          <w:szCs w:val="24"/>
          <w:lang w:val="en-GB"/>
        </w:rPr>
      </w:pPr>
      <w:r w:rsidRPr="003F4B56">
        <w:rPr>
          <w:rFonts w:ascii="Arial" w:eastAsia="MS Mincho" w:hAnsi="Arial" w:cs="Times New Roman"/>
          <w:b/>
          <w:kern w:val="0"/>
          <w:sz w:val="20"/>
          <w:szCs w:val="24"/>
          <w:lang w:val="en-GB"/>
        </w:rPr>
        <w:t xml:space="preserve">Agreements </w:t>
      </w:r>
    </w:p>
    <w:p w14:paraId="5D8D31FF" w14:textId="77777777" w:rsidR="003F4B56" w:rsidRPr="003F4B56" w:rsidRDefault="003F4B56" w:rsidP="00BA3E6B">
      <w:pPr>
        <w:widowControl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Chars="171" w:left="719"/>
        <w:jc w:val="left"/>
        <w:rPr>
          <w:rFonts w:ascii="Arial" w:eastAsia="MS Mincho" w:hAnsi="Arial" w:cs="Times New Roman"/>
          <w:bCs/>
          <w:kern w:val="0"/>
          <w:sz w:val="20"/>
          <w:szCs w:val="24"/>
          <w:lang w:val="en-GB" w:eastAsia="en-GB"/>
        </w:rPr>
      </w:pPr>
      <w:r w:rsidRPr="003F4B56">
        <w:rPr>
          <w:rFonts w:ascii="Arial" w:eastAsia="MS Mincho" w:hAnsi="Arial" w:cs="Times New Roman"/>
          <w:bCs/>
          <w:kern w:val="0"/>
          <w:sz w:val="20"/>
          <w:szCs w:val="24"/>
          <w:lang w:val="en-GB" w:eastAsia="en-GB"/>
        </w:rPr>
        <w:t>RAN2 confirms, in addition to delayed response, it is valid that in some cases A-IoT NAS doesn’t provide a response at all.</w:t>
      </w:r>
    </w:p>
    <w:p w14:paraId="0CC3E20D" w14:textId="77777777" w:rsidR="003F4B56" w:rsidRPr="003F4B56" w:rsidRDefault="003F4B56" w:rsidP="00BA3E6B">
      <w:pPr>
        <w:widowControl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Chars="171" w:left="719"/>
        <w:jc w:val="left"/>
        <w:rPr>
          <w:rFonts w:ascii="Arial" w:eastAsia="MS Mincho" w:hAnsi="Arial" w:cs="Times New Roman"/>
          <w:bCs/>
          <w:kern w:val="0"/>
          <w:sz w:val="20"/>
          <w:szCs w:val="24"/>
          <w:lang w:val="en-GB" w:eastAsia="en-GB"/>
        </w:rPr>
      </w:pPr>
      <w:r w:rsidRPr="003F4B56">
        <w:rPr>
          <w:rFonts w:ascii="Arial" w:eastAsia="MS Mincho" w:hAnsi="Arial" w:cs="Times New Roman"/>
          <w:bCs/>
          <w:kern w:val="0"/>
          <w:sz w:val="20"/>
          <w:szCs w:val="24"/>
          <w:highlight w:val="yellow"/>
          <w:lang w:val="en-GB" w:eastAsia="en-GB"/>
        </w:rPr>
        <w:t>For cases other than integrity failure, AS will indicate no NAS response expected to reader.   FFS how (e.g. using 0 SDU &amp; MDI, or new indication).</w:t>
      </w:r>
      <w:r w:rsidRPr="003F4B56">
        <w:rPr>
          <w:rFonts w:ascii="Arial" w:eastAsia="MS Mincho" w:hAnsi="Arial" w:cs="Times New Roman"/>
          <w:bCs/>
          <w:kern w:val="0"/>
          <w:sz w:val="20"/>
          <w:szCs w:val="24"/>
          <w:lang w:val="en-GB" w:eastAsia="en-GB"/>
        </w:rPr>
        <w:t xml:space="preserve">  </w:t>
      </w:r>
    </w:p>
    <w:p w14:paraId="51C3BB1A" w14:textId="77777777" w:rsidR="003F4B56" w:rsidRPr="003F4B56" w:rsidRDefault="003F4B56" w:rsidP="00BA3E6B">
      <w:pPr>
        <w:widowControl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Chars="171" w:left="719"/>
        <w:jc w:val="left"/>
        <w:rPr>
          <w:rFonts w:ascii="Arial" w:eastAsia="MS Mincho" w:hAnsi="Arial" w:cs="Times New Roman"/>
          <w:bCs/>
          <w:kern w:val="0"/>
          <w:sz w:val="20"/>
          <w:szCs w:val="24"/>
          <w:lang w:val="en-GB" w:eastAsia="en-GB"/>
        </w:rPr>
      </w:pPr>
      <w:r w:rsidRPr="003F4B56">
        <w:rPr>
          <w:rFonts w:ascii="Arial" w:eastAsia="MS Mincho" w:hAnsi="Arial" w:cs="Times New Roman"/>
          <w:bCs/>
          <w:kern w:val="0"/>
          <w:sz w:val="20"/>
          <w:szCs w:val="24"/>
          <w:lang w:val="en-GB" w:eastAsia="en-GB"/>
        </w:rPr>
        <w:t xml:space="preserve">For integrity failure, for now RAN2 assumes that there is no AS response to the reader.  Ask SA3 ccCT1 whether a similar mechanism (e.g. AS response to the reader) can be used to indicate to reader no NAS response due to integrity failure.   </w:t>
      </w:r>
    </w:p>
    <w:p w14:paraId="134D449F" w14:textId="6CB47460" w:rsidR="003F4B56" w:rsidRDefault="00DC64D9" w:rsidP="00B954C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During post RAN2#131bis</w:t>
      </w:r>
      <w:r w:rsidR="00270D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meeting,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RAN2 received an LS</w:t>
      </w:r>
      <w:r w:rsidR="00D4193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[1], from </w:t>
      </w:r>
      <w:r w:rsidR="00270D7A">
        <w:rPr>
          <w:rFonts w:ascii="Times New Roman" w:hAnsi="Times New Roman" w:cs="Times New Roman"/>
          <w:kern w:val="0"/>
          <w:sz w:val="20"/>
          <w:szCs w:val="20"/>
          <w:lang w:val="en-GB"/>
        </w:rPr>
        <w:t>CT1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270D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regarding this issue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270D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This L</w:t>
      </w:r>
      <w:r w:rsidR="0052501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270D7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642E7">
        <w:rPr>
          <w:rFonts w:ascii="Times New Roman" w:hAnsi="Times New Roman" w:cs="Times New Roman"/>
          <w:kern w:val="0"/>
          <w:sz w:val="20"/>
          <w:szCs w:val="20"/>
          <w:lang w:val="en-GB"/>
        </w:rPr>
        <w:t>confirm</w:t>
      </w:r>
      <w:r w:rsidR="00C43A26">
        <w:rPr>
          <w:rFonts w:ascii="Times New Roman" w:hAnsi="Times New Roman" w:cs="Times New Roman"/>
          <w:kern w:val="0"/>
          <w:sz w:val="20"/>
          <w:szCs w:val="20"/>
          <w:lang w:val="en-GB"/>
        </w:rPr>
        <w:t>ed</w:t>
      </w:r>
      <w:r w:rsidR="00C642E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that there is no NAS response in case the received NAS message is ignored at device side and NAS layer will inform </w:t>
      </w:r>
      <w:proofErr w:type="spellStart"/>
      <w:r w:rsidR="00C642E7">
        <w:rPr>
          <w:rFonts w:ascii="Times New Roman" w:hAnsi="Times New Roman" w:cs="Times New Roman"/>
          <w:kern w:val="0"/>
          <w:sz w:val="20"/>
          <w:szCs w:val="20"/>
          <w:lang w:val="en-GB"/>
        </w:rPr>
        <w:t>AIoT</w:t>
      </w:r>
      <w:proofErr w:type="spellEnd"/>
      <w:r w:rsidR="00C642E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MAC that the received NAS message is ignored.</w:t>
      </w:r>
    </w:p>
    <w:p w14:paraId="3F31A168" w14:textId="77777777" w:rsidR="00895799" w:rsidRPr="00895799" w:rsidRDefault="00895799" w:rsidP="0089579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Chars="171" w:left="359"/>
        <w:jc w:val="left"/>
        <w:rPr>
          <w:rFonts w:ascii="Arial" w:eastAsia="MS Mincho" w:hAnsi="Arial" w:cs="Times New Roman"/>
          <w:kern w:val="0"/>
          <w:sz w:val="20"/>
          <w:szCs w:val="24"/>
          <w:lang w:val="en-GB"/>
        </w:rPr>
      </w:pPr>
      <w:r w:rsidRPr="00895799">
        <w:rPr>
          <w:rFonts w:ascii="Arial" w:eastAsia="MS Mincho" w:hAnsi="Arial" w:cs="Times New Roman" w:hint="eastAsia"/>
          <w:kern w:val="0"/>
          <w:sz w:val="20"/>
          <w:szCs w:val="24"/>
          <w:lang w:val="en-GB"/>
        </w:rPr>
        <w:t>T</w:t>
      </w:r>
      <w:r w:rsidRPr="00895799">
        <w:rPr>
          <w:rFonts w:ascii="Arial" w:eastAsia="MS Mincho" w:hAnsi="Arial" w:cs="Times New Roman"/>
          <w:kern w:val="0"/>
          <w:sz w:val="20"/>
          <w:szCs w:val="24"/>
          <w:lang w:val="en-GB"/>
        </w:rPr>
        <w:t xml:space="preserve">he </w:t>
      </w:r>
      <w:proofErr w:type="spellStart"/>
      <w:r w:rsidRPr="00895799">
        <w:rPr>
          <w:rFonts w:ascii="Arial" w:eastAsia="MS Mincho" w:hAnsi="Arial" w:cs="Times New Roman"/>
          <w:kern w:val="0"/>
          <w:sz w:val="20"/>
          <w:szCs w:val="24"/>
          <w:lang w:val="en-GB"/>
        </w:rPr>
        <w:t>AIoT</w:t>
      </w:r>
      <w:proofErr w:type="spellEnd"/>
      <w:r w:rsidRPr="00895799">
        <w:rPr>
          <w:rFonts w:ascii="Arial" w:eastAsia="MS Mincho" w:hAnsi="Arial" w:cs="Times New Roman"/>
          <w:kern w:val="0"/>
          <w:sz w:val="20"/>
          <w:szCs w:val="24"/>
          <w:lang w:val="en-GB"/>
        </w:rPr>
        <w:t xml:space="preserve"> device shall indicate to the lower layers that the </w:t>
      </w:r>
      <w:proofErr w:type="spellStart"/>
      <w:r w:rsidRPr="00895799">
        <w:rPr>
          <w:rFonts w:ascii="Arial" w:eastAsia="MS Mincho" w:hAnsi="Arial" w:cs="Times New Roman"/>
          <w:kern w:val="0"/>
          <w:sz w:val="20"/>
          <w:szCs w:val="24"/>
          <w:lang w:val="en-GB"/>
        </w:rPr>
        <w:t>AIoT</w:t>
      </w:r>
      <w:proofErr w:type="spellEnd"/>
      <w:r w:rsidRPr="00895799">
        <w:rPr>
          <w:rFonts w:ascii="Arial" w:eastAsia="MS Mincho" w:hAnsi="Arial" w:cs="Times New Roman"/>
          <w:kern w:val="0"/>
          <w:sz w:val="20"/>
          <w:szCs w:val="24"/>
          <w:lang w:val="en-GB"/>
        </w:rPr>
        <w:t xml:space="preserve"> NAS message was ignored, so that the lower layers stop </w:t>
      </w:r>
      <w:proofErr w:type="spellStart"/>
      <w:r w:rsidRPr="00895799">
        <w:rPr>
          <w:rFonts w:ascii="Arial" w:eastAsia="MS Mincho" w:hAnsi="Arial" w:cs="Times New Roman"/>
          <w:kern w:val="0"/>
          <w:sz w:val="20"/>
          <w:szCs w:val="24"/>
          <w:lang w:val="en-GB"/>
        </w:rPr>
        <w:t>AIoT</w:t>
      </w:r>
      <w:proofErr w:type="spellEnd"/>
      <w:r w:rsidRPr="00895799">
        <w:rPr>
          <w:rFonts w:ascii="Arial" w:eastAsia="MS Mincho" w:hAnsi="Arial" w:cs="Times New Roman"/>
          <w:kern w:val="0"/>
          <w:sz w:val="20"/>
          <w:szCs w:val="24"/>
          <w:lang w:val="en-GB"/>
        </w:rPr>
        <w:t xml:space="preserve"> data transmission</w:t>
      </w:r>
      <w:r w:rsidRPr="00895799">
        <w:rPr>
          <w:rFonts w:ascii="Arial" w:eastAsia="MS Mincho" w:hAnsi="Arial" w:cs="Times New Roman" w:hint="eastAsia"/>
          <w:kern w:val="0"/>
          <w:sz w:val="20"/>
          <w:szCs w:val="24"/>
          <w:lang w:val="en-GB"/>
        </w:rPr>
        <w:t>.</w:t>
      </w:r>
    </w:p>
    <w:p w14:paraId="6FD49961" w14:textId="58637C4F" w:rsidR="00270D7A" w:rsidRPr="00895799" w:rsidRDefault="00C642E7" w:rsidP="00B954C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The LS also informed RAN2 the </w:t>
      </w:r>
      <w:r w:rsidR="00895799">
        <w:rPr>
          <w:rFonts w:ascii="Times New Roman" w:hAnsi="Times New Roman" w:cs="Times New Roman"/>
          <w:kern w:val="0"/>
          <w:sz w:val="20"/>
          <w:szCs w:val="20"/>
        </w:rPr>
        <w:t xml:space="preserve">corresponding </w:t>
      </w:r>
      <w:r w:rsidR="00D41937">
        <w:rPr>
          <w:rFonts w:ascii="Times New Roman" w:hAnsi="Times New Roman" w:cs="Times New Roman"/>
          <w:kern w:val="0"/>
          <w:sz w:val="20"/>
          <w:szCs w:val="20"/>
        </w:rPr>
        <w:t xml:space="preserve">agreed </w:t>
      </w:r>
      <w:r w:rsidR="00895799">
        <w:rPr>
          <w:rFonts w:ascii="Times New Roman" w:hAnsi="Times New Roman" w:cs="Times New Roman"/>
          <w:kern w:val="0"/>
          <w:sz w:val="20"/>
          <w:szCs w:val="20"/>
        </w:rPr>
        <w:t xml:space="preserve">change </w:t>
      </w:r>
      <w:r w:rsidR="00D41937">
        <w:rPr>
          <w:rFonts w:ascii="Times New Roman" w:hAnsi="Times New Roman" w:cs="Times New Roman"/>
          <w:kern w:val="0"/>
          <w:sz w:val="20"/>
          <w:szCs w:val="20"/>
        </w:rPr>
        <w:t>request to</w:t>
      </w:r>
      <w:r w:rsidR="00895799">
        <w:rPr>
          <w:rFonts w:ascii="Times New Roman" w:hAnsi="Times New Roman" w:cs="Times New Roman"/>
          <w:kern w:val="0"/>
          <w:sz w:val="20"/>
          <w:szCs w:val="20"/>
        </w:rPr>
        <w:t xml:space="preserve"> TS 24.369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BE563C">
        <w:rPr>
          <w:rFonts w:ascii="Times New Roman" w:hAnsi="Times New Roman" w:cs="Times New Roman"/>
          <w:kern w:val="0"/>
          <w:sz w:val="20"/>
          <w:szCs w:val="20"/>
        </w:rPr>
        <w:t>provided below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as a reference</w:t>
      </w:r>
      <w:r w:rsidR="00895799">
        <w:rPr>
          <w:rFonts w:ascii="Times New Roman" w:hAnsi="Times New Roman" w:cs="Times New Roman"/>
          <w:kern w:val="0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575BD" w14:paraId="003EF578" w14:textId="77777777" w:rsidTr="004575BD">
        <w:tc>
          <w:tcPr>
            <w:tcW w:w="9016" w:type="dxa"/>
          </w:tcPr>
          <w:p w14:paraId="44F21D5E" w14:textId="77777777" w:rsidR="00767EDD" w:rsidRPr="00767EDD" w:rsidRDefault="00767EDD" w:rsidP="00767EDD">
            <w:pPr>
              <w:keepNext/>
              <w:keepLines/>
              <w:widowControl/>
              <w:spacing w:before="120" w:after="180"/>
              <w:ind w:left="1134" w:hanging="1134"/>
              <w:jc w:val="left"/>
              <w:outlineLvl w:val="2"/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en-US"/>
              </w:rPr>
            </w:pPr>
            <w:bookmarkStart w:id="6" w:name="_Toc207821554"/>
            <w:bookmarkStart w:id="7" w:name="_Toc27747325"/>
            <w:bookmarkStart w:id="8" w:name="_Toc36213516"/>
            <w:bookmarkStart w:id="9" w:name="_Toc36657693"/>
            <w:bookmarkStart w:id="10" w:name="_Toc45287368"/>
            <w:bookmarkStart w:id="11" w:name="_Toc51948643"/>
            <w:bookmarkStart w:id="12" w:name="_Toc51949735"/>
            <w:bookmarkStart w:id="13" w:name="_Toc193381370"/>
            <w:r w:rsidRPr="00767EDD"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en-US"/>
              </w:rPr>
              <w:t>6.2.1</w:t>
            </w:r>
            <w:r w:rsidRPr="00767EDD">
              <w:rPr>
                <w:rFonts w:ascii="Arial" w:eastAsia="等线" w:hAnsi="Arial" w:cs="Times New Roman"/>
                <w:kern w:val="0"/>
                <w:sz w:val="28"/>
                <w:szCs w:val="20"/>
                <w:lang w:val="en-GB" w:eastAsia="en-US"/>
              </w:rPr>
              <w:tab/>
              <w:t>Message too short</w:t>
            </w:r>
            <w:bookmarkEnd w:id="6"/>
          </w:p>
          <w:p w14:paraId="18368FFF" w14:textId="78255182" w:rsidR="004575BD" w:rsidRPr="00767EDD" w:rsidRDefault="00767EDD" w:rsidP="00767EDD">
            <w:pPr>
              <w:widowControl/>
              <w:spacing w:after="18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767ED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When a message is received that is too short to contain a complete message type information element, that message shall be ignored, c.f. 3GPP TS 24.007 [3]</w:t>
            </w:r>
            <w:r w:rsidRPr="002C6D01">
              <w:rPr>
                <w:rFonts w:ascii="Times New Roman" w:eastAsia="Malgun Gothic" w:hAnsi="Times New Roman" w:cs="Times New Roman" w:hint="eastAsia"/>
                <w:color w:val="FF0000"/>
                <w:kern w:val="0"/>
                <w:sz w:val="20"/>
                <w:szCs w:val="20"/>
                <w:u w:val="single"/>
                <w:lang w:val="en-GB" w:eastAsia="ko-KR"/>
              </w:rPr>
              <w:t xml:space="preserve">, and the </w:t>
            </w:r>
            <w:proofErr w:type="spellStart"/>
            <w:r w:rsidRPr="002C6D01">
              <w:rPr>
                <w:rFonts w:ascii="Times New Roman" w:eastAsia="Malgun Gothic" w:hAnsi="Times New Roman" w:cs="Times New Roman"/>
                <w:color w:val="FF0000"/>
                <w:kern w:val="0"/>
                <w:sz w:val="20"/>
                <w:szCs w:val="20"/>
                <w:u w:val="single"/>
                <w:lang w:val="en-GB" w:eastAsia="ko-KR"/>
              </w:rPr>
              <w:t>AIoT</w:t>
            </w:r>
            <w:proofErr w:type="spellEnd"/>
            <w:r w:rsidRPr="002C6D01">
              <w:rPr>
                <w:rFonts w:ascii="Times New Roman" w:eastAsia="Malgun Gothic" w:hAnsi="Times New Roman" w:cs="Times New Roman"/>
                <w:color w:val="FF0000"/>
                <w:kern w:val="0"/>
                <w:sz w:val="20"/>
                <w:szCs w:val="20"/>
                <w:u w:val="single"/>
                <w:lang w:val="en-GB" w:eastAsia="ko-KR"/>
              </w:rPr>
              <w:t xml:space="preserve"> device shall </w:t>
            </w:r>
            <w:r w:rsidRPr="002C6D01">
              <w:rPr>
                <w:rFonts w:ascii="Times New Roman" w:eastAsia="Malgun Gothic" w:hAnsi="Times New Roman" w:cs="Times New Roman" w:hint="eastAsia"/>
                <w:color w:val="FF0000"/>
                <w:kern w:val="0"/>
                <w:sz w:val="20"/>
                <w:szCs w:val="20"/>
                <w:u w:val="single"/>
                <w:lang w:val="en-GB" w:eastAsia="ko-KR"/>
              </w:rPr>
              <w:t xml:space="preserve">provide an indication </w:t>
            </w:r>
            <w:r w:rsidRPr="002C6D01">
              <w:rPr>
                <w:rFonts w:ascii="Times New Roman" w:eastAsia="Malgun Gothic" w:hAnsi="Times New Roman" w:cs="Times New Roman"/>
                <w:color w:val="FF0000"/>
                <w:kern w:val="0"/>
                <w:sz w:val="20"/>
                <w:szCs w:val="20"/>
                <w:u w:val="single"/>
                <w:lang w:val="en-GB" w:eastAsia="ko-KR"/>
              </w:rPr>
              <w:t xml:space="preserve">to the lower layers that the message </w:t>
            </w:r>
            <w:r w:rsidRPr="002C6D01">
              <w:rPr>
                <w:rFonts w:ascii="Times New Roman" w:eastAsia="Malgun Gothic" w:hAnsi="Times New Roman" w:cs="Times New Roman" w:hint="eastAsia"/>
                <w:color w:val="FF0000"/>
                <w:kern w:val="0"/>
                <w:sz w:val="20"/>
                <w:szCs w:val="20"/>
                <w:u w:val="single"/>
                <w:lang w:val="en-GB" w:eastAsia="ko-KR"/>
              </w:rPr>
              <w:t>wa</w:t>
            </w:r>
            <w:r w:rsidRPr="002C6D01">
              <w:rPr>
                <w:rFonts w:ascii="Times New Roman" w:eastAsia="Malgun Gothic" w:hAnsi="Times New Roman" w:cs="Times New Roman"/>
                <w:color w:val="FF0000"/>
                <w:kern w:val="0"/>
                <w:sz w:val="20"/>
                <w:szCs w:val="20"/>
                <w:u w:val="single"/>
                <w:lang w:val="en-GB" w:eastAsia="ko-KR"/>
              </w:rPr>
              <w:t xml:space="preserve">s </w:t>
            </w:r>
            <w:r w:rsidRPr="002C6D01">
              <w:rPr>
                <w:rFonts w:ascii="Times New Roman" w:eastAsia="Malgun Gothic" w:hAnsi="Times New Roman" w:cs="Times New Roman" w:hint="eastAsia"/>
                <w:color w:val="FF0000"/>
                <w:kern w:val="0"/>
                <w:sz w:val="20"/>
                <w:szCs w:val="20"/>
                <w:u w:val="single"/>
                <w:lang w:val="en-GB" w:eastAsia="ko-KR"/>
              </w:rPr>
              <w:t>ignored</w:t>
            </w:r>
            <w:r w:rsidRPr="00767ED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.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</w:tr>
    </w:tbl>
    <w:p w14:paraId="0B4B6300" w14:textId="051B9003" w:rsidR="005E7E35" w:rsidRDefault="00C642E7" w:rsidP="00B954C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For RAN2, the main issue is how the device indicate</w:t>
      </w:r>
      <w:r w:rsidR="005E7E35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</w:t>
      </w:r>
      <w:r w:rsidR="005E7E35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reader</w:t>
      </w:r>
      <w:r w:rsidR="006A29C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whether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NAS response is delayed or not provided</w:t>
      </w:r>
      <w:r w:rsidR="00C43A2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</w:t>
      </w:r>
      <w:r w:rsidR="00C43A26"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D2R Upper Layer Data Transfer</w:t>
      </w:r>
      <w:r w:rsidR="00C43A26"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message</w:t>
      </w:r>
      <w:r w:rsidR="001B5AD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The related impact </w:t>
      </w:r>
      <w:r w:rsidR="005E7E3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on </w:t>
      </w:r>
      <w:r w:rsidR="001B5AD7">
        <w:rPr>
          <w:rFonts w:ascii="Times New Roman" w:hAnsi="Times New Roman" w:cs="Times New Roman"/>
          <w:kern w:val="0"/>
          <w:sz w:val="20"/>
          <w:szCs w:val="20"/>
          <w:lang w:val="en-GB"/>
        </w:rPr>
        <w:t>the reader is</w:t>
      </w:r>
      <w:r w:rsidR="005E7E3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as follows</w:t>
      </w:r>
      <w:r w:rsidR="001B5AD7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</w:p>
    <w:p w14:paraId="5C981941" w14:textId="52DF2E9F" w:rsidR="005E7E35" w:rsidRPr="005D056B" w:rsidRDefault="005E7E35" w:rsidP="00BA3E6B">
      <w:pPr>
        <w:pStyle w:val="ListParagraph"/>
        <w:widowControl/>
        <w:numPr>
          <w:ilvl w:val="0"/>
          <w:numId w:val="14"/>
        </w:numPr>
        <w:spacing w:after="18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I</w:t>
      </w:r>
      <w:r w:rsidR="00C642E7" w:rsidRPr="000004C3">
        <w:rPr>
          <w:rFonts w:ascii="Times New Roman" w:hAnsi="Times New Roman" w:cs="Times New Roman"/>
          <w:kern w:val="0"/>
          <w:sz w:val="20"/>
          <w:szCs w:val="20"/>
          <w:lang w:val="en-GB"/>
        </w:rPr>
        <w:t>f the NAS response is not provided, the reader will not schedule fu</w:t>
      </w:r>
      <w:r w:rsidR="00C642E7" w:rsidRPr="000004C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ture</w:t>
      </w:r>
      <w:r w:rsidR="00C642E7" w:rsidRPr="000004C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D2R transmissions</w:t>
      </w:r>
    </w:p>
    <w:p w14:paraId="1BDD65E2" w14:textId="0313F233" w:rsidR="005E7E35" w:rsidRPr="005D056B" w:rsidRDefault="005E7E35" w:rsidP="00BA3E6B">
      <w:pPr>
        <w:pStyle w:val="ListParagraph"/>
        <w:widowControl/>
        <w:numPr>
          <w:ilvl w:val="0"/>
          <w:numId w:val="14"/>
        </w:numPr>
        <w:spacing w:after="18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 w:rsidR="00C642E7" w:rsidRPr="000004C3">
        <w:rPr>
          <w:rFonts w:ascii="Times New Roman" w:hAnsi="Times New Roman" w:cs="Times New Roman"/>
          <w:kern w:val="0"/>
          <w:sz w:val="20"/>
          <w:szCs w:val="20"/>
          <w:lang w:val="en-GB"/>
        </w:rPr>
        <w:t>f the NAS response is delayed, the reader shall schedule future D2R transmissions for the delayed NAS response</w:t>
      </w:r>
      <w:r w:rsidR="00022AD8" w:rsidRPr="000004C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17240538" w14:textId="270DC679" w:rsidR="002733F8" w:rsidRDefault="00C642E7" w:rsidP="00B954C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During the discussion in RAN2#131bis</w:t>
      </w:r>
      <w:r w:rsidR="00474AD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3E3D25">
        <w:rPr>
          <w:rFonts w:ascii="Times New Roman" w:hAnsi="Times New Roman" w:cs="Times New Roman"/>
          <w:kern w:val="0"/>
          <w:sz w:val="20"/>
          <w:szCs w:val="20"/>
          <w:lang w:val="en-GB"/>
        </w:rPr>
        <w:t>he following two optio</w:t>
      </w:r>
      <w:r w:rsidR="002733F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were identified </w:t>
      </w:r>
      <w:r w:rsidR="002733F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indicate </w:t>
      </w:r>
      <w:r w:rsidR="006A29C7">
        <w:rPr>
          <w:rFonts w:ascii="Times New Roman" w:hAnsi="Times New Roman" w:cs="Times New Roman"/>
          <w:kern w:val="0"/>
          <w:sz w:val="20"/>
          <w:szCs w:val="20"/>
          <w:lang w:val="en-GB"/>
        </w:rPr>
        <w:t>the reader whether</w:t>
      </w:r>
      <w:r w:rsidR="002733F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1B5AD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2733F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NAS response </w:t>
      </w:r>
      <w:r w:rsidR="006A29C7">
        <w:rPr>
          <w:rFonts w:ascii="Times New Roman" w:hAnsi="Times New Roman" w:cs="Times New Roman"/>
          <w:kern w:val="0"/>
          <w:sz w:val="20"/>
          <w:szCs w:val="20"/>
          <w:lang w:val="en-GB"/>
        </w:rPr>
        <w:t>is delayed or not provided</w:t>
      </w:r>
      <w:r w:rsidR="002733F8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</w:p>
    <w:p w14:paraId="1406AF8A" w14:textId="0F50B8D6" w:rsidR="00040EB0" w:rsidRDefault="002733F8" w:rsidP="00BA3E6B">
      <w:pPr>
        <w:pStyle w:val="ListParagraph"/>
        <w:widowControl/>
        <w:numPr>
          <w:ilvl w:val="0"/>
          <w:numId w:val="11"/>
        </w:numPr>
        <w:spacing w:after="18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733F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Option 1: </w:t>
      </w:r>
      <w:r w:rsidR="00863EB6" w:rsidRPr="002733F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Using MDI to 0 without SDU</w:t>
      </w:r>
      <w:r w:rsidR="00863EB6" w:rsidRPr="0065137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, i.e.</w:t>
      </w:r>
    </w:p>
    <w:p w14:paraId="6F117561" w14:textId="77777777" w:rsidR="00040EB0" w:rsidRPr="000936B8" w:rsidRDefault="00040EB0" w:rsidP="00BA3E6B">
      <w:pPr>
        <w:pStyle w:val="Doc-text2"/>
        <w:numPr>
          <w:ilvl w:val="1"/>
          <w:numId w:val="13"/>
        </w:numPr>
        <w:rPr>
          <w:rFonts w:ascii="Times New Roman" w:hAnsi="Times New Roman"/>
          <w:lang w:eastAsia="zh-CN"/>
        </w:rPr>
      </w:pPr>
      <w:r w:rsidRPr="000936B8">
        <w:rPr>
          <w:rFonts w:ascii="Times New Roman" w:hAnsi="Times New Roman"/>
          <w:lang w:eastAsia="zh-CN"/>
        </w:rPr>
        <w:t>“0 SDU &amp; MDI =0” represents “no upper layer data available”</w:t>
      </w:r>
    </w:p>
    <w:p w14:paraId="0BD0EF52" w14:textId="77777777" w:rsidR="00040EB0" w:rsidRPr="000936B8" w:rsidRDefault="00040EB0" w:rsidP="00BA3E6B">
      <w:pPr>
        <w:pStyle w:val="Doc-text2"/>
        <w:numPr>
          <w:ilvl w:val="1"/>
          <w:numId w:val="13"/>
        </w:numPr>
        <w:rPr>
          <w:rFonts w:ascii="Times New Roman" w:hAnsi="Times New Roman"/>
          <w:lang w:eastAsia="zh-CN"/>
        </w:rPr>
      </w:pPr>
      <w:r w:rsidRPr="000936B8">
        <w:rPr>
          <w:rFonts w:ascii="Times New Roman" w:hAnsi="Times New Roman"/>
          <w:lang w:eastAsia="zh-CN"/>
        </w:rPr>
        <w:t>“0 SDU &amp; MDI =1” represents “no upper layer data available due to delay NAS”</w:t>
      </w:r>
    </w:p>
    <w:p w14:paraId="132A4B53" w14:textId="088FE82B" w:rsidR="002733F8" w:rsidRPr="00040EB0" w:rsidRDefault="002733F8" w:rsidP="00BA3E6B">
      <w:pPr>
        <w:pStyle w:val="ListParagraph"/>
        <w:widowControl/>
        <w:numPr>
          <w:ilvl w:val="0"/>
          <w:numId w:val="12"/>
        </w:numPr>
        <w:spacing w:after="18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Option 2</w:t>
      </w:r>
      <w:r w:rsidRPr="002733F8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2733F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introduce a new indicator (single bit)</w:t>
      </w:r>
      <w:r w:rsidR="00040EB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in D2R data MAC PDU.</w:t>
      </w:r>
    </w:p>
    <w:p w14:paraId="13C91C10" w14:textId="5683D8F0" w:rsidR="002733F8" w:rsidRDefault="00040EB0" w:rsidP="00863EB6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From our perspective, </w:t>
      </w:r>
      <w:r w:rsidRP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both </w:t>
      </w:r>
      <w:r w:rsidRPr="00441D9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Option 1</w:t>
      </w:r>
      <w:r w:rsidRP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</w:t>
      </w:r>
      <w:r w:rsidRPr="00441D9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Option 2</w:t>
      </w:r>
      <w:r w:rsidRP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 </w:t>
      </w:r>
      <w:r w:rsidR="00863EB6" w:rsidRP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>work but</w:t>
      </w:r>
      <w:r w:rsidRP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441D9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Option 2</w:t>
      </w:r>
      <w:r w:rsidRP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863EB6" w:rsidRP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>adds</w:t>
      </w:r>
      <w:r w:rsidRP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one fixed bit overhead</w:t>
      </w:r>
      <w:r w:rsidR="00AB0495">
        <w:rPr>
          <w:rFonts w:ascii="Times New Roman" w:hAnsi="Times New Roman" w:cs="Times New Roman"/>
          <w:kern w:val="0"/>
          <w:sz w:val="20"/>
          <w:szCs w:val="20"/>
          <w:lang w:val="en-GB"/>
        </w:rPr>
        <w:t>, in addition to the MDI,</w:t>
      </w:r>
      <w:r w:rsidRP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D2R MAC PDU</w:t>
      </w:r>
      <w:r w:rsidR="006A51B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data transmission</w:t>
      </w:r>
      <w:r w:rsidRP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</w:t>
      </w:r>
      <w:r w:rsidR="00AB049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avoid unnecessary </w:t>
      </w:r>
      <w:r w:rsid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overhead, </w:t>
      </w:r>
      <w:r w:rsidR="00863EB6" w:rsidRPr="005D056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Option 1</w:t>
      </w:r>
      <w:r w:rsid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should be adopted. Hence</w:t>
      </w:r>
      <w:r w:rsidR="00303982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863E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we propose:</w:t>
      </w:r>
    </w:p>
    <w:p w14:paraId="03D38727" w14:textId="1B2645E2" w:rsidR="00863EB6" w:rsidRPr="00863EB6" w:rsidRDefault="00B07A8A" w:rsidP="00BA3E6B">
      <w:pPr>
        <w:pStyle w:val="ListParagraph"/>
        <w:widowControl/>
        <w:numPr>
          <w:ilvl w:val="0"/>
          <w:numId w:val="5"/>
        </w:numPr>
        <w:spacing w:after="18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(Issue 3-7) </w:t>
      </w:r>
      <w:r w:rsidR="00863EB6" w:rsidRPr="00863E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Reuse MDI to indicate whether NAS response is delayed or ignored, i.e. </w:t>
      </w:r>
    </w:p>
    <w:p w14:paraId="0A38B0C3" w14:textId="77777777" w:rsidR="00863EB6" w:rsidRPr="00303982" w:rsidRDefault="00863EB6" w:rsidP="00BA3E6B">
      <w:pPr>
        <w:pStyle w:val="ListParagraph"/>
        <w:numPr>
          <w:ilvl w:val="0"/>
          <w:numId w:val="7"/>
        </w:numPr>
        <w:ind w:firstLineChars="0"/>
        <w:rPr>
          <w:rFonts w:ascii="Times New Roman" w:eastAsia="等线" w:hAnsi="Times New Roman"/>
          <w:b/>
          <w:sz w:val="20"/>
        </w:rPr>
      </w:pPr>
      <w:r w:rsidRPr="00303982">
        <w:rPr>
          <w:rFonts w:ascii="Times New Roman" w:eastAsia="等线" w:hAnsi="Times New Roman"/>
          <w:b/>
          <w:sz w:val="20"/>
        </w:rPr>
        <w:t>“0 SDU &amp; MDI =0” represents “no upper layer data available”</w:t>
      </w:r>
    </w:p>
    <w:p w14:paraId="3BE1D01A" w14:textId="03553064" w:rsidR="00863EB6" w:rsidRPr="00303982" w:rsidRDefault="00863EB6" w:rsidP="00BA3E6B">
      <w:pPr>
        <w:pStyle w:val="ListParagraph"/>
        <w:numPr>
          <w:ilvl w:val="0"/>
          <w:numId w:val="7"/>
        </w:numPr>
        <w:ind w:firstLineChars="0"/>
        <w:rPr>
          <w:rFonts w:ascii="Times New Roman" w:eastAsia="等线" w:hAnsi="Times New Roman"/>
          <w:b/>
          <w:sz w:val="20"/>
        </w:rPr>
      </w:pPr>
      <w:r w:rsidRPr="00303982">
        <w:rPr>
          <w:rFonts w:ascii="Times New Roman" w:eastAsia="等线" w:hAnsi="Times New Roman"/>
          <w:b/>
          <w:sz w:val="20"/>
        </w:rPr>
        <w:t>“0 SDU &amp; MDI =1” represents “no upper layer data available due to delay NAS”</w:t>
      </w:r>
      <w:r w:rsidR="005A2FF6">
        <w:rPr>
          <w:rFonts w:ascii="Times New Roman" w:eastAsia="等线" w:hAnsi="Times New Roman"/>
          <w:b/>
          <w:sz w:val="20"/>
        </w:rPr>
        <w:t>.</w:t>
      </w:r>
    </w:p>
    <w:p w14:paraId="59B7CAA1" w14:textId="1422FEF0" w:rsidR="00863EB6" w:rsidRDefault="009A4539" w:rsidP="00303982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</w:t>
      </w:r>
      <w:r w:rsidRPr="005D056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Proposal 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 a text proposal has been made based on the TS 38.391 v19.0.0.</w:t>
      </w:r>
    </w:p>
    <w:p w14:paraId="088EB12E" w14:textId="04CD54E8" w:rsidR="009A4539" w:rsidRPr="009A4539" w:rsidRDefault="00B07A8A" w:rsidP="00BA3E6B">
      <w:pPr>
        <w:pStyle w:val="ListParagraph"/>
        <w:widowControl/>
        <w:numPr>
          <w:ilvl w:val="0"/>
          <w:numId w:val="5"/>
        </w:numPr>
        <w:spacing w:after="18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(Issue 3-7) </w:t>
      </w:r>
      <w:r w:rsidR="009A4539" w:rsidRPr="009A453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If Proposal 1 is agreeable, adopt the text proposal in the annex. </w:t>
      </w:r>
    </w:p>
    <w:p w14:paraId="494CA070" w14:textId="49FCCC2B" w:rsidR="00663B76" w:rsidRDefault="00663B76" w:rsidP="00663B76">
      <w:pPr>
        <w:pStyle w:val="Heading2"/>
        <w:numPr>
          <w:ilvl w:val="1"/>
          <w:numId w:val="19"/>
        </w:numPr>
        <w:tabs>
          <w:tab w:val="num" w:pos="360"/>
        </w:tabs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Issue 6-2 delayed inventory response</w:t>
      </w:r>
    </w:p>
    <w:p w14:paraId="342A8170" w14:textId="30D02852" w:rsidR="00F86334" w:rsidRPr="00F86334" w:rsidRDefault="00F86334" w:rsidP="00F86334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description </w:t>
      </w:r>
      <w:r w:rsidR="008359F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regarding</w:t>
      </w:r>
      <w:r w:rsidR="008359F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</w:t>
      </w:r>
      <w:r w:rsidR="008359F8">
        <w:rPr>
          <w:rFonts w:ascii="Times New Roman" w:hAnsi="Times New Roman" w:cs="Times New Roman"/>
          <w:kern w:val="0"/>
          <w:sz w:val="20"/>
          <w:szCs w:val="20"/>
          <w:lang w:val="en-GB"/>
        </w:rPr>
        <w:t>is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open issue is provided here for reference: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07A8A" w14:paraId="32A89A01" w14:textId="77777777" w:rsidTr="00B07A8A">
        <w:tc>
          <w:tcPr>
            <w:tcW w:w="9016" w:type="dxa"/>
          </w:tcPr>
          <w:p w14:paraId="441D49E4" w14:textId="0432DF67" w:rsidR="00B07A8A" w:rsidRPr="00522F03" w:rsidRDefault="00B07A8A" w:rsidP="00BA3E6B">
            <w:pPr>
              <w:widowControl/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B5EC2">
              <w:rPr>
                <w:rFonts w:ascii="Times New Roman" w:hAnsi="Times New Roman" w:cs="Times New Roman"/>
                <w:sz w:val="20"/>
                <w:szCs w:val="20"/>
                <w:lang w:eastAsia="sv-SE"/>
              </w:rPr>
              <w:t>New issue 6-2: Confirm to apply the no data available case to more general delayed NAS cases, e.g., inventory response message.</w:t>
            </w:r>
          </w:p>
        </w:tc>
      </w:tr>
    </w:tbl>
    <w:p w14:paraId="2EBA38B7" w14:textId="6740E31D" w:rsidR="004A7F76" w:rsidRDefault="00716966" w:rsidP="00B07A8A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310A4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 proponent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thought that</w:t>
      </w:r>
      <w:r w:rsidR="00310A4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delayed</w:t>
      </w:r>
      <w:r w:rsidR="00B07A8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inventory response </w:t>
      </w:r>
      <w:r w:rsidR="00310A4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may occur for CFA as </w:t>
      </w:r>
      <w:r w:rsidR="00B07A8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device may take a long time for authentication process upon reception of a paging message. </w:t>
      </w:r>
      <w:r w:rsidR="004A7F76">
        <w:rPr>
          <w:rFonts w:ascii="Times New Roman" w:hAnsi="Times New Roman" w:cs="Times New Roman"/>
          <w:kern w:val="0"/>
          <w:sz w:val="20"/>
          <w:szCs w:val="20"/>
          <w:lang w:val="en-GB"/>
        </w:rPr>
        <w:t>The description of the proponent for this issue is provided below for reference: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A7F76" w14:paraId="066B7022" w14:textId="77777777" w:rsidTr="004A7F76">
        <w:tc>
          <w:tcPr>
            <w:tcW w:w="9016" w:type="dxa"/>
          </w:tcPr>
          <w:p w14:paraId="7E7BA08E" w14:textId="77777777" w:rsidR="004A7F76" w:rsidRPr="00555776" w:rsidRDefault="004A7F76" w:rsidP="004A7F7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5557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The timing between CFA R2D and responding D2R message is discussed in RAN1. During the discussion, time consumption for authentication is no</w:t>
            </w:r>
            <w:r w:rsidRPr="00555776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t</w:t>
            </w:r>
            <w:r w:rsidRPr="005557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considered. As a consequence, the timing between CFA R2D and responding D2R message (is about </w:t>
            </w:r>
            <w:r w:rsidRPr="00555776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</w:rPr>
              <w:t>200</w:t>
            </w:r>
            <w:r w:rsidRPr="005557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</w:rPr>
              <w:t>us</w:t>
            </w:r>
            <w:r w:rsidRPr="005557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for some chip duration based on TS38.291)</w:t>
            </w:r>
            <w:r w:rsidRPr="00555776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</w:rPr>
              <w:t xml:space="preserve"> </w:t>
            </w:r>
            <w:r w:rsidRPr="005557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is too small for authentication, that there may be no upper layer data, i.e., inventory report NAS message, generated by upper layer at the time to transmit </w:t>
            </w:r>
            <w:r w:rsidRPr="00555776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D2R Upper Layer Data Transfer</w:t>
            </w:r>
            <w:r w:rsidRPr="005557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message after CFA paging message. However, even the delayed inventory report message is generated later, it will not be retransmitted to reader based on current RAN2 MAC procedure. </w:t>
            </w:r>
          </w:p>
          <w:p w14:paraId="245C5D13" w14:textId="00A74A27" w:rsidR="004A7F76" w:rsidRPr="004A7F76" w:rsidRDefault="004A7F76" w:rsidP="004A7F76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5557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In such case, </w:t>
            </w:r>
            <w:r w:rsidRPr="00555776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D2R Upper Layer Data Transfer</w:t>
            </w:r>
            <w:r w:rsidRPr="005557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message retransmission due to delayed upper layer data available for initial transmission should be supported for CFA inventory. The retransmission could be scheduled by </w:t>
            </w:r>
            <w:r w:rsidRPr="00555776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GB"/>
              </w:rPr>
              <w:t>R2D Upper Layer Data Transfer</w:t>
            </w:r>
            <w:r w:rsidRPr="005557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message. The following TP could be considered to solve this issue.</w:t>
            </w:r>
          </w:p>
        </w:tc>
      </w:tr>
    </w:tbl>
    <w:p w14:paraId="2BDF938B" w14:textId="180CA487" w:rsidR="0023111E" w:rsidRDefault="0023111E" w:rsidP="0023111E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For CBRA, there is no such issue</w:t>
      </w:r>
      <w:r w:rsidR="00EF6E3B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as the device can </w:t>
      </w:r>
      <w:r w:rsidR="0006799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process</w:t>
      </w:r>
      <w:r w:rsidR="0006799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authentication during the period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from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F6E3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EF6E3B" w:rsidRPr="00EF6E3B">
        <w:rPr>
          <w:rFonts w:ascii="Times New Roman" w:hAnsi="Times New Roman" w:cs="Times New Roman"/>
          <w:kern w:val="0"/>
          <w:sz w:val="20"/>
          <w:szCs w:val="20"/>
          <w:lang w:val="en-GB"/>
        </w:rPr>
        <w:t>end of paging message reception to the end of Msg2 reception.</w:t>
      </w:r>
      <w:r w:rsidR="005D056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F6E3B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his period is expected to be </w:t>
      </w:r>
      <w:r w:rsidR="00EF6E3B" w:rsidRPr="00EF6E3B">
        <w:rPr>
          <w:rFonts w:ascii="Times New Roman" w:hAnsi="Times New Roman" w:cs="Times New Roman"/>
          <w:kern w:val="0"/>
          <w:sz w:val="20"/>
          <w:szCs w:val="20"/>
          <w:lang w:val="en-GB"/>
        </w:rPr>
        <w:t>sufficiently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the device to complete the authentication procedure. </w:t>
      </w:r>
    </w:p>
    <w:p w14:paraId="3C01DC75" w14:textId="6EF59CC2" w:rsidR="004A7F76" w:rsidRPr="0023111E" w:rsidRDefault="0023111E" w:rsidP="00B07A8A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processing delay depends on the </w:t>
      </w:r>
      <w:r w:rsidR="00EF6E3B" w:rsidRPr="00EF6E3B">
        <w:rPr>
          <w:rFonts w:ascii="Times New Roman" w:hAnsi="Times New Roman" w:cs="Times New Roman"/>
          <w:kern w:val="0"/>
          <w:sz w:val="20"/>
          <w:szCs w:val="20"/>
          <w:lang w:val="en-GB"/>
        </w:rPr>
        <w:t>computational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complexity. For authentication procedure</w:t>
      </w:r>
      <w:r w:rsidR="0009441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9005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specified </w:t>
      </w:r>
      <w:r w:rsidR="00094414" w:rsidRPr="007002A9">
        <w:rPr>
          <w:rFonts w:ascii="Times New Roman" w:hAnsi="Times New Roman" w:cs="Times New Roman"/>
          <w:kern w:val="0"/>
          <w:sz w:val="20"/>
          <w:szCs w:val="20"/>
          <w:lang w:val="en-GB"/>
        </w:rPr>
        <w:t>in [2]</w:t>
      </w:r>
      <w:r w:rsidRPr="00F21A12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Pr="007002A9">
        <w:rPr>
          <w:rFonts w:ascii="Times New Roman" w:hAnsi="Times New Roman" w:cs="Times New Roman"/>
          <w:kern w:val="0"/>
          <w:sz w:val="18"/>
          <w:szCs w:val="18"/>
          <w:lang w:val="en-GB"/>
        </w:rPr>
        <w:t xml:space="preserve"> </w:t>
      </w:r>
      <w:r w:rsidR="00F21A12" w:rsidRPr="007002A9">
        <w:rPr>
          <w:rFonts w:ascii="Times New Roman" w:hAnsi="Times New Roman" w:cs="Times New Roman"/>
          <w:kern w:val="0"/>
          <w:sz w:val="18"/>
          <w:szCs w:val="18"/>
          <w:lang w:val="en-GB"/>
        </w:rPr>
        <w:t>“</w:t>
      </w:r>
      <w:r w:rsidR="00F21A12" w:rsidRPr="007002A9">
        <w:rPr>
          <w:rFonts w:ascii="Times New Roman" w:hAnsi="Times New Roman" w:cs="Times New Roman"/>
          <w:sz w:val="20"/>
          <w:szCs w:val="21"/>
        </w:rPr>
        <w:t xml:space="preserve">Upon receiving the paging request message, if the device determines it needs to respond based on the device identification information, </w:t>
      </w:r>
      <w:proofErr w:type="spellStart"/>
      <w:r w:rsidR="00F21A12" w:rsidRPr="007002A9">
        <w:rPr>
          <w:rFonts w:ascii="Times New Roman" w:hAnsi="Times New Roman" w:cs="Times New Roman"/>
          <w:sz w:val="20"/>
          <w:szCs w:val="21"/>
        </w:rPr>
        <w:t>AIoT</w:t>
      </w:r>
      <w:proofErr w:type="spellEnd"/>
      <w:r w:rsidR="00F21A12" w:rsidRPr="007002A9">
        <w:rPr>
          <w:rFonts w:ascii="Times New Roman" w:hAnsi="Times New Roman" w:cs="Times New Roman"/>
          <w:sz w:val="20"/>
          <w:szCs w:val="21"/>
        </w:rPr>
        <w:t xml:space="preserve"> device shall generate </w:t>
      </w:r>
      <w:proofErr w:type="spellStart"/>
      <w:r w:rsidR="00F21A12" w:rsidRPr="007002A9">
        <w:rPr>
          <w:rFonts w:ascii="Times New Roman" w:hAnsi="Times New Roman" w:cs="Times New Roman"/>
          <w:sz w:val="20"/>
          <w:szCs w:val="21"/>
        </w:rPr>
        <w:t>RAND</w:t>
      </w:r>
      <w:r w:rsidR="00F21A12" w:rsidRPr="007002A9">
        <w:rPr>
          <w:rFonts w:ascii="Times New Roman" w:hAnsi="Times New Roman" w:cs="Times New Roman"/>
          <w:sz w:val="20"/>
          <w:szCs w:val="21"/>
          <w:vertAlign w:val="subscript"/>
        </w:rPr>
        <w:t>AIOT_d</w:t>
      </w:r>
      <w:proofErr w:type="spellEnd"/>
      <w:r w:rsidR="00F21A12" w:rsidRPr="007002A9">
        <w:rPr>
          <w:rFonts w:ascii="Times New Roman" w:hAnsi="Times New Roman" w:cs="Times New Roman"/>
          <w:sz w:val="20"/>
          <w:szCs w:val="21"/>
        </w:rPr>
        <w:t>, calculate RES</w:t>
      </w:r>
      <w:r w:rsidR="00F21A12" w:rsidRPr="007002A9">
        <w:rPr>
          <w:rFonts w:ascii="Times New Roman" w:hAnsi="Times New Roman" w:cs="Times New Roman"/>
          <w:sz w:val="20"/>
          <w:szCs w:val="21"/>
          <w:vertAlign w:val="subscript"/>
        </w:rPr>
        <w:t>AIOT</w:t>
      </w:r>
      <w:r w:rsidR="00F21A12" w:rsidRPr="007002A9">
        <w:rPr>
          <w:rFonts w:ascii="Times New Roman" w:hAnsi="Times New Roman" w:cs="Times New Roman"/>
          <w:sz w:val="20"/>
          <w:szCs w:val="21"/>
        </w:rPr>
        <w:t xml:space="preserve"> using </w:t>
      </w:r>
      <w:proofErr w:type="spellStart"/>
      <w:r w:rsidR="00F21A12" w:rsidRPr="007002A9">
        <w:rPr>
          <w:rFonts w:ascii="Times New Roman" w:hAnsi="Times New Roman" w:cs="Times New Roman"/>
          <w:sz w:val="20"/>
          <w:szCs w:val="21"/>
        </w:rPr>
        <w:t>K</w:t>
      </w:r>
      <w:r w:rsidR="00F21A12" w:rsidRPr="007002A9">
        <w:rPr>
          <w:rFonts w:ascii="Times New Roman" w:hAnsi="Times New Roman" w:cs="Times New Roman"/>
          <w:sz w:val="20"/>
          <w:szCs w:val="21"/>
          <w:vertAlign w:val="subscript"/>
        </w:rPr>
        <w:t>AIoT_root</w:t>
      </w:r>
      <w:proofErr w:type="spellEnd"/>
      <w:r w:rsidR="00F21A12" w:rsidRPr="007002A9">
        <w:rPr>
          <w:rFonts w:ascii="Times New Roman" w:hAnsi="Times New Roman" w:cs="Times New Roman"/>
          <w:sz w:val="20"/>
          <w:szCs w:val="21"/>
        </w:rPr>
        <w:t xml:space="preserve"> and </w:t>
      </w:r>
      <w:proofErr w:type="spellStart"/>
      <w:r w:rsidR="00F21A12" w:rsidRPr="007002A9">
        <w:rPr>
          <w:rFonts w:ascii="Times New Roman" w:hAnsi="Times New Roman" w:cs="Times New Roman"/>
          <w:sz w:val="20"/>
          <w:szCs w:val="21"/>
        </w:rPr>
        <w:t>RAND</w:t>
      </w:r>
      <w:r w:rsidR="00F21A12" w:rsidRPr="007002A9">
        <w:rPr>
          <w:rFonts w:ascii="Times New Roman" w:hAnsi="Times New Roman" w:cs="Times New Roman"/>
          <w:sz w:val="20"/>
          <w:szCs w:val="21"/>
          <w:vertAlign w:val="subscript"/>
        </w:rPr>
        <w:t>AIOT_n</w:t>
      </w:r>
      <w:proofErr w:type="spellEnd"/>
      <w:r w:rsidR="00F21A12" w:rsidRPr="007002A9">
        <w:rPr>
          <w:rFonts w:ascii="Times New Roman" w:hAnsi="Times New Roman" w:cs="Times New Roman"/>
          <w:sz w:val="20"/>
          <w:szCs w:val="21"/>
        </w:rPr>
        <w:t xml:space="preserve"> for network authenticating </w:t>
      </w:r>
      <w:proofErr w:type="spellStart"/>
      <w:r w:rsidR="00F21A12" w:rsidRPr="007002A9">
        <w:rPr>
          <w:rFonts w:ascii="Times New Roman" w:hAnsi="Times New Roman" w:cs="Times New Roman"/>
          <w:sz w:val="20"/>
          <w:szCs w:val="21"/>
        </w:rPr>
        <w:t>AIoT</w:t>
      </w:r>
      <w:proofErr w:type="spellEnd"/>
      <w:r w:rsidR="00F21A12" w:rsidRPr="007002A9">
        <w:rPr>
          <w:rFonts w:ascii="Times New Roman" w:hAnsi="Times New Roman" w:cs="Times New Roman"/>
          <w:sz w:val="20"/>
          <w:szCs w:val="21"/>
        </w:rPr>
        <w:t xml:space="preserve"> Device.</w:t>
      </w:r>
      <w:r w:rsidR="00F21A12" w:rsidRPr="007002A9">
        <w:rPr>
          <w:rFonts w:ascii="Times New Roman" w:hAnsi="Times New Roman" w:cs="Times New Roman"/>
          <w:kern w:val="0"/>
          <w:sz w:val="18"/>
          <w:szCs w:val="18"/>
          <w:lang w:val="en-GB"/>
        </w:rPr>
        <w:t>”</w:t>
      </w:r>
      <w:r w:rsidR="00CA0C41">
        <w:rPr>
          <w:rFonts w:ascii="Times New Roman" w:hAnsi="Times New Roman" w:cs="Times New Roman" w:hint="eastAsia"/>
          <w:kern w:val="0"/>
          <w:sz w:val="18"/>
          <w:szCs w:val="18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device </w:t>
      </w:r>
      <w:r w:rsidR="007D6C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mainly</w:t>
      </w:r>
      <w:r w:rsidR="007D6C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needs to </w:t>
      </w:r>
      <w:r w:rsidR="007D6C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generate </w:t>
      </w:r>
      <w:r w:rsidR="007D6C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random number </w:t>
      </w:r>
      <w:r w:rsidR="007D6C8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EF6E3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compute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 </w:t>
      </w:r>
      <w:r w:rsidR="00554E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response </w:t>
      </w:r>
      <w:r w:rsidR="00EF6E3B" w:rsidRPr="00EF6E3B">
        <w:rPr>
          <w:rFonts w:ascii="Times New Roman" w:hAnsi="Times New Roman" w:cs="Times New Roman"/>
          <w:kern w:val="0"/>
          <w:sz w:val="20"/>
          <w:szCs w:val="20"/>
          <w:lang w:val="en-GB"/>
        </w:rPr>
        <w:t>through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logical </w:t>
      </w:r>
      <w:r w:rsidR="00EF6E3B" w:rsidRPr="00EF6E3B">
        <w:rPr>
          <w:rFonts w:ascii="Times New Roman" w:hAnsi="Times New Roman" w:cs="Times New Roman"/>
          <w:kern w:val="0"/>
          <w:sz w:val="20"/>
          <w:szCs w:val="20"/>
          <w:lang w:val="en-GB"/>
        </w:rPr>
        <w:t>operations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 The computation</w:t>
      </w:r>
      <w:r w:rsidR="00EF6E3B">
        <w:rPr>
          <w:rFonts w:ascii="Times New Roman" w:hAnsi="Times New Roman" w:cs="Times New Roman"/>
          <w:kern w:val="0"/>
          <w:sz w:val="20"/>
          <w:szCs w:val="20"/>
          <w:lang w:val="en-GB"/>
        </w:rPr>
        <w:t>al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complexity is expected to be low</w:t>
      </w:r>
      <w:r w:rsidR="00EF6E3B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the computation time should be very short.</w:t>
      </w:r>
    </w:p>
    <w:p w14:paraId="3C333449" w14:textId="3871F0E1" w:rsidR="00FC224B" w:rsidRPr="00D60146" w:rsidRDefault="00DF567F" w:rsidP="00BA3E6B">
      <w:pPr>
        <w:widowControl/>
        <w:numPr>
          <w:ilvl w:val="0"/>
          <w:numId w:val="16"/>
        </w:numPr>
        <w:spacing w:after="180" w:line="259" w:lineRule="auto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(</w:t>
      </w:r>
      <w:r w:rsidR="000D4D46"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Issue</w:t>
      </w: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6-2) </w:t>
      </w:r>
      <w:r w:rsidR="00FC224B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="00EF6E3B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FC224B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authentication procedure, the device </w:t>
      </w:r>
      <w:r w:rsidR="001F28A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mainly</w:t>
      </w:r>
      <w:r w:rsidR="001F28A7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FC224B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needs to </w:t>
      </w:r>
      <w:r w:rsidR="001F28A7" w:rsidRPr="0055577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generate random number and </w:t>
      </w:r>
      <w:r w:rsidR="00FC224B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calculate a random number</w:t>
      </w:r>
      <w:r w:rsidR="004A7F7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, the </w:t>
      </w:r>
      <w:r w:rsidR="0061562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associated </w:t>
      </w:r>
      <w:r w:rsidR="004A7F7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processing delay should </w:t>
      </w:r>
      <w:r w:rsidR="0061562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therefore </w:t>
      </w:r>
      <w:r w:rsidR="004A7F7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be s</w:t>
      </w:r>
      <w:r w:rsidR="00B51F53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mall</w:t>
      </w:r>
      <w:r w:rsidR="00FC224B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14:paraId="3126F6FC" w14:textId="1E8F9B6B" w:rsidR="00FC224B" w:rsidRDefault="00310A4C" w:rsidP="00895799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5547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 let’s review the background </w:t>
      </w:r>
      <w:r w:rsidR="00563B3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of 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>issue 3-7</w:t>
      </w:r>
      <w:r w:rsidR="00563B3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</w:t>
      </w:r>
      <w:r w:rsidR="00563B36" w:rsidRPr="00563B36">
        <w:rPr>
          <w:rFonts w:ascii="Times New Roman" w:hAnsi="Times New Roman" w:cs="Times New Roman"/>
          <w:kern w:val="0"/>
          <w:sz w:val="20"/>
          <w:szCs w:val="20"/>
          <w:lang w:val="en-GB"/>
        </w:rPr>
        <w:t>no upper layer data available)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which has been discussed in several RAN2 meetings</w:t>
      </w:r>
      <w:r w:rsidR="0065547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As </w:t>
      </w:r>
      <w:r w:rsidR="009577C6" w:rsidRPr="009577C6">
        <w:rPr>
          <w:rFonts w:ascii="Times New Roman" w:hAnsi="Times New Roman" w:cs="Times New Roman"/>
          <w:kern w:val="0"/>
          <w:sz w:val="20"/>
          <w:szCs w:val="20"/>
          <w:lang w:val="en-GB"/>
        </w:rPr>
        <w:t>understood</w:t>
      </w:r>
      <w:r w:rsidR="0065547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this issue </w:t>
      </w:r>
      <w:r w:rsidR="009577C6" w:rsidRPr="009577C6">
        <w:rPr>
          <w:rFonts w:ascii="Times New Roman" w:hAnsi="Times New Roman" w:cs="Times New Roman"/>
          <w:kern w:val="0"/>
          <w:sz w:val="20"/>
          <w:szCs w:val="20"/>
          <w:lang w:val="en-GB"/>
        </w:rPr>
        <w:t>arises from read/write operations on large messages</w:t>
      </w:r>
      <w:r w:rsidR="0065547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>(e.g.</w:t>
      </w:r>
      <w:r w:rsidR="009577C6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close to 1000 </w:t>
      </w:r>
      <w:r w:rsidR="00BC26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bit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s) </w:t>
      </w:r>
      <w:r w:rsidR="0065547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</w:t>
      </w:r>
      <w:r w:rsidR="009577C6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65547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upper layer</w:t>
      </w:r>
      <w:r w:rsidR="00FC224B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577C6">
        <w:rPr>
          <w:rFonts w:ascii="Times New Roman" w:hAnsi="Times New Roman" w:cs="Times New Roman"/>
          <w:kern w:val="0"/>
          <w:sz w:val="20"/>
          <w:szCs w:val="20"/>
          <w:lang w:val="en-GB"/>
        </w:rPr>
        <w:t>Due to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both integrity/security </w:t>
      </w:r>
      <w:r w:rsidR="00E8723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processing 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and </w:t>
      </w:r>
      <w:r w:rsidR="009F263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memory 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read/write </w:t>
      </w:r>
      <w:r w:rsidR="009577C6">
        <w:rPr>
          <w:rFonts w:ascii="Times New Roman" w:hAnsi="Times New Roman" w:cs="Times New Roman"/>
          <w:kern w:val="0"/>
          <w:sz w:val="20"/>
          <w:szCs w:val="20"/>
          <w:lang w:val="en-GB"/>
        </w:rPr>
        <w:t>operations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577C6">
        <w:rPr>
          <w:rFonts w:ascii="Times New Roman" w:hAnsi="Times New Roman" w:cs="Times New Roman"/>
          <w:kern w:val="0"/>
          <w:sz w:val="20"/>
          <w:szCs w:val="20"/>
          <w:lang w:val="en-GB"/>
        </w:rPr>
        <w:t>on such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large message</w:t>
      </w:r>
      <w:r w:rsidR="009577C6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the device may </w:t>
      </w:r>
      <w:r w:rsidR="009577C6" w:rsidRPr="009577C6">
        <w:rPr>
          <w:rFonts w:ascii="Times New Roman" w:hAnsi="Times New Roman" w:cs="Times New Roman"/>
          <w:kern w:val="0"/>
          <w:sz w:val="20"/>
          <w:szCs w:val="20"/>
          <w:lang w:val="en-GB"/>
        </w:rPr>
        <w:t>require significant</w:t>
      </w:r>
      <w:r w:rsidR="00563B3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time to complete the processing and 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generate </w:t>
      </w:r>
      <w:r w:rsidR="0055478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BC2647">
        <w:rPr>
          <w:rFonts w:ascii="Times New Roman" w:hAnsi="Times New Roman" w:cs="Times New Roman"/>
          <w:kern w:val="0"/>
          <w:sz w:val="20"/>
          <w:szCs w:val="20"/>
          <w:lang w:val="en-GB"/>
        </w:rPr>
        <w:t>NAS response.</w:t>
      </w:r>
      <w:r w:rsidR="00FC224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73D5EC19" w14:textId="5382FA0A" w:rsidR="00BC2647" w:rsidRPr="00D60146" w:rsidRDefault="00DF567F" w:rsidP="00BA3E6B">
      <w:pPr>
        <w:widowControl/>
        <w:numPr>
          <w:ilvl w:val="0"/>
          <w:numId w:val="16"/>
        </w:numPr>
        <w:spacing w:after="180" w:line="259" w:lineRule="auto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(</w:t>
      </w:r>
      <w:r w:rsidR="002C6D01"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Issue</w:t>
      </w: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6-2) </w:t>
      </w:r>
      <w:r w:rsidR="00747EFD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</w:t>
      </w:r>
      <w:r w:rsidR="004A7F7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NAS response delay</w:t>
      </w:r>
      <w:r w:rsidR="000A14B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is mainly</w:t>
      </w:r>
      <w:r w:rsidR="004A7F7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due to </w:t>
      </w:r>
      <w:r w:rsidR="00747EFD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processing of </w:t>
      </w:r>
      <w:r w:rsidR="004A7F7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large NAS </w:t>
      </w:r>
      <w:proofErr w:type="spellStart"/>
      <w:r w:rsidR="004A7F7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msg</w:t>
      </w:r>
      <w:proofErr w:type="spellEnd"/>
      <w:r w:rsidR="00AF14D4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(e.g.</w:t>
      </w:r>
      <w:r w:rsidR="00C358B9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,</w:t>
      </w:r>
      <w:r w:rsidR="00AF14D4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close to 1000 </w:t>
      </w:r>
      <w:r w:rsidR="00AF14D4" w:rsidRPr="00D6014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bit</w:t>
      </w:r>
      <w:r w:rsidR="00AF14D4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</w:t>
      </w:r>
      <w:r w:rsidR="00AF14D4" w:rsidRPr="00D6014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)</w:t>
      </w:r>
      <w:r w:rsidR="004A7F7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, including the related integrity/security procedure</w:t>
      </w:r>
      <w:r w:rsidR="00C358B9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</w:t>
      </w:r>
      <w:r w:rsidR="004A7F7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and read/write </w:t>
      </w:r>
      <w:r w:rsidR="00C358B9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operations</w:t>
      </w:r>
      <w:r w:rsidR="004A7F76"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.  </w:t>
      </w:r>
    </w:p>
    <w:p w14:paraId="422AF850" w14:textId="0473BF6A" w:rsidR="00F1533F" w:rsidRDefault="00F1533F" w:rsidP="004A7F76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</w:t>
      </w:r>
      <w:r w:rsidR="00C358B9" w:rsidRPr="00C358B9">
        <w:rPr>
          <w:rFonts w:ascii="Times New Roman" w:hAnsi="Times New Roman" w:cs="Times New Roman"/>
          <w:kern w:val="0"/>
          <w:sz w:val="20"/>
          <w:szCs w:val="20"/>
          <w:lang w:val="en-GB"/>
        </w:rPr>
        <w:t>understood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E55F3D" w:rsidRPr="000F62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upon receiving a PRDCH intended for the device in an R2D transmission</w:t>
      </w:r>
      <w:r w:rsidR="00137D1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="00E55F3D" w:rsidRPr="000F62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F6223" w:rsidRPr="000F62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 device shall determine the D2R transmission starting time</w:t>
      </w:r>
      <w:r w:rsidR="000F62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F30917" w:rsidRPr="00B234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653C6"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 w:rsidR="004653C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or example, t</w:t>
      </w:r>
      <w:r w:rsidR="00F30917" w:rsidRPr="00F3091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 D2R transmission time </w:t>
      </w:r>
      <w:r w:rsidR="004653C6" w:rsidRPr="004653C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corresponds to a contention-free </w:t>
      </w:r>
      <w:proofErr w:type="gramStart"/>
      <w:r w:rsidR="004653C6" w:rsidRPr="004653C6">
        <w:rPr>
          <w:rFonts w:ascii="Times New Roman" w:hAnsi="Times New Roman" w:cs="Times New Roman"/>
          <w:kern w:val="0"/>
          <w:sz w:val="20"/>
          <w:szCs w:val="20"/>
          <w:lang w:val="en-GB"/>
        </w:rPr>
        <w:t>random access</w:t>
      </w:r>
      <w:proofErr w:type="gramEnd"/>
      <w:r w:rsidR="004653C6" w:rsidRPr="004653C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procedure</w:t>
      </w:r>
      <w:r w:rsidR="004653C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234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can be impacted by </w:t>
      </w:r>
      <w:r w:rsidR="00F30917" w:rsidRPr="00F3091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4653C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channel coding and chip duration</w:t>
      </w:r>
      <w:r w:rsidR="00B234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4A7F76" w:rsidRPr="004A7F7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Even if </w:t>
      </w:r>
      <w:r w:rsidR="00FE6FC0">
        <w:rPr>
          <w:rFonts w:ascii="Times New Roman" w:hAnsi="Times New Roman" w:cs="Times New Roman"/>
          <w:kern w:val="0"/>
          <w:sz w:val="20"/>
          <w:szCs w:val="20"/>
          <w:lang w:val="en-GB"/>
        </w:rPr>
        <w:t>D2R switching time requirement (i.e. the timing restriction</w:t>
      </w:r>
      <w:r w:rsidR="00A7792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</w:t>
      </w:r>
      <w:proofErr w:type="spellStart"/>
      <w:r w:rsidR="00A7792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</w:t>
      </w:r>
      <w:r w:rsidR="007257F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r w:rsidR="00A7792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oT</w:t>
      </w:r>
      <w:proofErr w:type="spellEnd"/>
      <w:r w:rsidR="00A7792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device</w:t>
      </w:r>
      <w:r w:rsidR="00FE6FC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switch from RX mode to TX mode) is</w:t>
      </w:r>
      <w:r w:rsidR="00FE6FC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tough</w:t>
      </w:r>
      <w:r w:rsidR="004A7F7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case of CFA, the reader can </w:t>
      </w:r>
      <w:r w:rsidR="00FE6FC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adjust</w:t>
      </w:r>
      <w:r w:rsidR="00FE6FC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4A7F7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FE6FC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configuration to receive the </w:t>
      </w:r>
      <w:r w:rsidR="004A7F76">
        <w:rPr>
          <w:rFonts w:ascii="Times New Roman" w:hAnsi="Times New Roman" w:cs="Times New Roman"/>
          <w:kern w:val="0"/>
          <w:sz w:val="20"/>
          <w:szCs w:val="20"/>
          <w:lang w:val="en-GB"/>
        </w:rPr>
        <w:t>inventory response</w:t>
      </w:r>
      <w:r w:rsidR="00FE6FC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4A7F7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A72D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over </w:t>
      </w:r>
      <w:r w:rsidR="004A7F76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slightly</w:t>
      </w:r>
      <w:r w:rsidR="004A7F7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E6FC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long</w:t>
      </w:r>
      <w:r w:rsidR="00FE6FC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A72D8" w:rsidRPr="007A72D8">
        <w:rPr>
          <w:rFonts w:ascii="Times New Roman" w:hAnsi="Times New Roman" w:cs="Times New Roman"/>
          <w:kern w:val="0"/>
          <w:sz w:val="20"/>
          <w:szCs w:val="20"/>
          <w:lang w:val="en-GB"/>
        </w:rPr>
        <w:t>period, ensuring successful transmission</w:t>
      </w:r>
      <w:r w:rsidR="004A7F7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2D7E7C89" w14:textId="4CDA9FA8" w:rsidR="004A7F76" w:rsidRPr="001C2124" w:rsidRDefault="00DF567F" w:rsidP="00BA3E6B">
      <w:pPr>
        <w:widowControl/>
        <w:numPr>
          <w:ilvl w:val="0"/>
          <w:numId w:val="16"/>
        </w:numPr>
        <w:spacing w:after="180" w:line="259" w:lineRule="auto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(</w:t>
      </w:r>
      <w:r w:rsidR="002C6D01"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Issue</w:t>
      </w: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6-2) </w:t>
      </w:r>
      <w:r w:rsidR="00F1533F" w:rsidRPr="001C212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Even if </w:t>
      </w:r>
      <w:r w:rsidR="00567FC0" w:rsidRPr="00EA482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D2R switching time </w:t>
      </w:r>
      <w:r w:rsidR="00F1533F" w:rsidRPr="001C212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in CFA</w:t>
      </w:r>
      <w:r w:rsidR="00567FC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is tough</w:t>
      </w:r>
      <w:r w:rsidR="00F1533F" w:rsidRPr="001C212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, </w:t>
      </w:r>
      <w:r w:rsidR="007A72D8" w:rsidRPr="001C212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reader can address it by </w:t>
      </w:r>
      <w:r w:rsidR="00F1533F" w:rsidRPr="001C212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implementation.</w:t>
      </w:r>
      <w:r w:rsidR="004A7F76" w:rsidRPr="001C212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 </w:t>
      </w:r>
    </w:p>
    <w:p w14:paraId="2F817B9C" w14:textId="745407D0" w:rsidR="00FC224B" w:rsidRPr="00F1533F" w:rsidRDefault="00F1533F" w:rsidP="00BA3E6B">
      <w:pPr>
        <w:pStyle w:val="ListParagraph"/>
        <w:widowControl/>
        <w:numPr>
          <w:ilvl w:val="0"/>
          <w:numId w:val="5"/>
        </w:numPr>
        <w:spacing w:after="18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(</w:t>
      </w:r>
      <w:r w:rsidR="002C6D01"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Issue</w:t>
      </w: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6-2)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Leave the handling of </w:t>
      </w: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delayed inventory response</w:t>
      </w:r>
      <w:r w:rsidR="007A72D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</w:t>
      </w:r>
      <w:r w:rsidR="007A72D8" w:rsidRPr="007A72D8">
        <w:t xml:space="preserve"> </w:t>
      </w:r>
      <w:r w:rsidR="007A72D8" w:rsidRPr="007A72D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(if any)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to reader implementation, i.e. no specification change is needed.</w:t>
      </w:r>
    </w:p>
    <w:bookmarkEnd w:id="5"/>
    <w:p w14:paraId="3C2EF625" w14:textId="77777777" w:rsidR="00F87BB8" w:rsidRPr="005926D2" w:rsidRDefault="00F87BB8" w:rsidP="00F87BB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0A5C06E" w14:textId="4DDC40F6" w:rsidR="00F87BB8" w:rsidRDefault="00F87BB8" w:rsidP="00F87BB8">
      <w:pPr>
        <w:rPr>
          <w:rFonts w:ascii="Times New Roman" w:hAnsi="Times New Roman" w:cs="Times New Roman"/>
          <w:kern w:val="0"/>
          <w:sz w:val="20"/>
          <w:szCs w:val="20"/>
        </w:rPr>
      </w:pPr>
      <w:r w:rsidRPr="0047004F">
        <w:rPr>
          <w:rFonts w:ascii="Times New Roman" w:hAnsi="Times New Roman" w:cs="Times New Roman"/>
          <w:kern w:val="0"/>
          <w:sz w:val="20"/>
          <w:szCs w:val="20"/>
        </w:rPr>
        <w:t xml:space="preserve">On </w:t>
      </w:r>
      <w:r w:rsidRPr="0047004F"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47004F">
        <w:rPr>
          <w:rFonts w:ascii="Times New Roman" w:hAnsi="Times New Roman" w:cs="Times New Roman"/>
          <w:kern w:val="0"/>
          <w:sz w:val="20"/>
          <w:szCs w:val="20"/>
        </w:rPr>
        <w:t xml:space="preserve"> basis of above analysis, we make the following </w:t>
      </w:r>
      <w:r w:rsidR="004875DE"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Pr="0047004F">
        <w:rPr>
          <w:rFonts w:ascii="Times New Roman" w:hAnsi="Times New Roman" w:cs="Times New Roman"/>
          <w:kern w:val="0"/>
          <w:sz w:val="20"/>
          <w:szCs w:val="20"/>
        </w:rPr>
        <w:t>proposals regarding A-IoT paging:</w:t>
      </w:r>
    </w:p>
    <w:p w14:paraId="15B4FF3A" w14:textId="066536B5" w:rsidR="001561E5" w:rsidRPr="001D00E8" w:rsidRDefault="001561E5" w:rsidP="00F87BB8">
      <w:pPr>
        <w:rPr>
          <w:rFonts w:ascii="Times New Roman" w:hAnsi="Times New Roman" w:cs="Times New Roman"/>
          <w:b/>
          <w:i/>
          <w:color w:val="FF0000"/>
          <w:kern w:val="0"/>
          <w:sz w:val="20"/>
          <w:szCs w:val="20"/>
        </w:rPr>
      </w:pPr>
      <w:r w:rsidRPr="001D00E8">
        <w:rPr>
          <w:rFonts w:ascii="Times New Roman" w:hAnsi="Times New Roman" w:cs="Times New Roman"/>
          <w:b/>
          <w:i/>
          <w:color w:val="FF0000"/>
          <w:kern w:val="0"/>
          <w:sz w:val="20"/>
          <w:szCs w:val="20"/>
        </w:rPr>
        <w:t>For I</w:t>
      </w:r>
      <w:r w:rsidRPr="001D00E8">
        <w:rPr>
          <w:rFonts w:ascii="Times New Roman" w:hAnsi="Times New Roman" w:cs="Times New Roman" w:hint="eastAsia"/>
          <w:b/>
          <w:i/>
          <w:color w:val="FF0000"/>
          <w:kern w:val="0"/>
          <w:sz w:val="20"/>
          <w:szCs w:val="20"/>
        </w:rPr>
        <w:t>s</w:t>
      </w:r>
      <w:r w:rsidRPr="001D00E8">
        <w:rPr>
          <w:rFonts w:ascii="Times New Roman" w:hAnsi="Times New Roman" w:cs="Times New Roman"/>
          <w:b/>
          <w:i/>
          <w:color w:val="FF0000"/>
          <w:kern w:val="0"/>
          <w:sz w:val="20"/>
          <w:szCs w:val="20"/>
        </w:rPr>
        <w:t>sue 3-7:</w:t>
      </w:r>
    </w:p>
    <w:p w14:paraId="2B3CCB84" w14:textId="77777777" w:rsidR="00DF567F" w:rsidRPr="00863EB6" w:rsidRDefault="00DF567F" w:rsidP="00BA3E6B">
      <w:pPr>
        <w:pStyle w:val="ListParagraph"/>
        <w:widowControl/>
        <w:numPr>
          <w:ilvl w:val="0"/>
          <w:numId w:val="15"/>
        </w:numPr>
        <w:spacing w:after="18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(Issue 3-7) </w:t>
      </w:r>
      <w:r w:rsidRPr="00863EB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Reuse MDI to indicate whether NAS response is delayed or ignored, i.e. </w:t>
      </w:r>
    </w:p>
    <w:p w14:paraId="5658515B" w14:textId="77777777" w:rsidR="00DF567F" w:rsidRPr="00303982" w:rsidRDefault="00DF567F" w:rsidP="00BA3E6B">
      <w:pPr>
        <w:pStyle w:val="ListParagraph"/>
        <w:numPr>
          <w:ilvl w:val="0"/>
          <w:numId w:val="7"/>
        </w:numPr>
        <w:ind w:firstLineChars="0"/>
        <w:rPr>
          <w:rFonts w:ascii="Times New Roman" w:eastAsia="等线" w:hAnsi="Times New Roman"/>
          <w:b/>
          <w:sz w:val="20"/>
        </w:rPr>
      </w:pPr>
      <w:r w:rsidRPr="00303982">
        <w:rPr>
          <w:rFonts w:ascii="Times New Roman" w:eastAsia="等线" w:hAnsi="Times New Roman"/>
          <w:b/>
          <w:sz w:val="20"/>
        </w:rPr>
        <w:t>“0 SDU &amp; MDI =0” represents “no upper layer data available”</w:t>
      </w:r>
    </w:p>
    <w:p w14:paraId="1535F810" w14:textId="77777777" w:rsidR="00DF567F" w:rsidRPr="00303982" w:rsidRDefault="00DF567F" w:rsidP="00BA3E6B">
      <w:pPr>
        <w:pStyle w:val="ListParagraph"/>
        <w:numPr>
          <w:ilvl w:val="0"/>
          <w:numId w:val="7"/>
        </w:numPr>
        <w:ind w:firstLineChars="0"/>
        <w:rPr>
          <w:rFonts w:ascii="Times New Roman" w:eastAsia="等线" w:hAnsi="Times New Roman"/>
          <w:b/>
          <w:sz w:val="20"/>
        </w:rPr>
      </w:pPr>
      <w:r w:rsidRPr="00303982">
        <w:rPr>
          <w:rFonts w:ascii="Times New Roman" w:eastAsia="等线" w:hAnsi="Times New Roman"/>
          <w:b/>
          <w:sz w:val="20"/>
        </w:rPr>
        <w:t>“0 SDU &amp; MDI =1” represents “no upper layer data available due to delay NAS”</w:t>
      </w:r>
      <w:r>
        <w:rPr>
          <w:rFonts w:ascii="Times New Roman" w:eastAsia="等线" w:hAnsi="Times New Roman"/>
          <w:b/>
          <w:sz w:val="20"/>
        </w:rPr>
        <w:t>.</w:t>
      </w:r>
    </w:p>
    <w:p w14:paraId="5EDFB36A" w14:textId="73F06218" w:rsidR="00DF567F" w:rsidRDefault="00DF567F" w:rsidP="00BA3E6B">
      <w:pPr>
        <w:pStyle w:val="ListParagraph"/>
        <w:widowControl/>
        <w:numPr>
          <w:ilvl w:val="0"/>
          <w:numId w:val="15"/>
        </w:numPr>
        <w:spacing w:after="18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(Issue 3-7) </w:t>
      </w:r>
      <w:r w:rsidRPr="009A453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If Proposal 1 is agreeable, adopt the text proposal in the annex. </w:t>
      </w:r>
    </w:p>
    <w:p w14:paraId="67F02739" w14:textId="3AF7A005" w:rsidR="001561E5" w:rsidRPr="001D00E8" w:rsidRDefault="001561E5" w:rsidP="001D00E8">
      <w:pPr>
        <w:rPr>
          <w:rFonts w:ascii="Times New Roman" w:hAnsi="Times New Roman" w:cs="Times New Roman"/>
          <w:b/>
          <w:i/>
          <w:color w:val="FF0000"/>
          <w:kern w:val="0"/>
          <w:sz w:val="20"/>
          <w:szCs w:val="20"/>
        </w:rPr>
      </w:pPr>
      <w:r w:rsidRPr="001D00E8">
        <w:rPr>
          <w:rFonts w:ascii="Times New Roman" w:hAnsi="Times New Roman" w:cs="Times New Roman" w:hint="eastAsia"/>
          <w:b/>
          <w:i/>
          <w:color w:val="FF0000"/>
          <w:kern w:val="0"/>
          <w:sz w:val="20"/>
          <w:szCs w:val="20"/>
        </w:rPr>
        <w:lastRenderedPageBreak/>
        <w:t>F</w:t>
      </w:r>
      <w:r w:rsidRPr="001D00E8">
        <w:rPr>
          <w:rFonts w:ascii="Times New Roman" w:hAnsi="Times New Roman" w:cs="Times New Roman"/>
          <w:b/>
          <w:i/>
          <w:color w:val="FF0000"/>
          <w:kern w:val="0"/>
          <w:sz w:val="20"/>
          <w:szCs w:val="20"/>
        </w:rPr>
        <w:t>or Issue 6-2:</w:t>
      </w:r>
    </w:p>
    <w:p w14:paraId="71A73EFE" w14:textId="77777777" w:rsidR="00CC0729" w:rsidRPr="00D60146" w:rsidRDefault="00CC0729" w:rsidP="00CC0729">
      <w:pPr>
        <w:widowControl/>
        <w:numPr>
          <w:ilvl w:val="0"/>
          <w:numId w:val="17"/>
        </w:numPr>
        <w:spacing w:after="180" w:line="259" w:lineRule="auto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(Issue 6-2) </w:t>
      </w:r>
      <w:r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For the authentication procedure, the device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mainly</w:t>
      </w:r>
      <w:r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needs to </w:t>
      </w:r>
      <w:r w:rsidRPr="0055577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generate random number and </w:t>
      </w:r>
      <w:r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calculate a random number, the associated processing delay should therefore be small.</w:t>
      </w:r>
    </w:p>
    <w:p w14:paraId="53163F31" w14:textId="20850FF2" w:rsidR="00CC0729" w:rsidRPr="00D60146" w:rsidRDefault="00CC0729" w:rsidP="00CC0729">
      <w:pPr>
        <w:widowControl/>
        <w:numPr>
          <w:ilvl w:val="0"/>
          <w:numId w:val="17"/>
        </w:numPr>
        <w:spacing w:after="180" w:line="259" w:lineRule="auto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(Issue 6-2) </w:t>
      </w:r>
      <w:r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NAS response delay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is mainly</w:t>
      </w:r>
      <w:r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due to processing of the large NAS </w:t>
      </w:r>
      <w:proofErr w:type="spellStart"/>
      <w:r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msg</w:t>
      </w:r>
      <w:proofErr w:type="spellEnd"/>
      <w:r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(e.g., close to 1000 </w:t>
      </w:r>
      <w:r w:rsidRPr="00D6014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bit</w:t>
      </w:r>
      <w:r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</w:t>
      </w:r>
      <w:r w:rsidRPr="00D6014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)</w:t>
      </w:r>
      <w:r w:rsidRP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, including the related integrity/security procedures and read/write operations.  </w:t>
      </w:r>
    </w:p>
    <w:p w14:paraId="6E5C16C1" w14:textId="77777777" w:rsidR="00CC0729" w:rsidRPr="001C2124" w:rsidRDefault="00CC0729" w:rsidP="00CC0729">
      <w:pPr>
        <w:widowControl/>
        <w:numPr>
          <w:ilvl w:val="0"/>
          <w:numId w:val="17"/>
        </w:numPr>
        <w:spacing w:after="180" w:line="259" w:lineRule="auto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(Issue 6-2) </w:t>
      </w:r>
      <w:r w:rsidRPr="001C212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Even if </w:t>
      </w:r>
      <w:r w:rsidRPr="00EA482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D2R switching time </w:t>
      </w:r>
      <w:r w:rsidRPr="001C212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in CFA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is tough</w:t>
      </w:r>
      <w:r w:rsidRPr="001C2124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, the reader can address it by implementation.  </w:t>
      </w:r>
    </w:p>
    <w:p w14:paraId="68DAD54F" w14:textId="5862EBC1" w:rsidR="0057576B" w:rsidRPr="006E1EBD" w:rsidRDefault="00CC0729" w:rsidP="0057576B">
      <w:pPr>
        <w:pStyle w:val="ListParagraph"/>
        <w:widowControl/>
        <w:numPr>
          <w:ilvl w:val="0"/>
          <w:numId w:val="15"/>
        </w:numPr>
        <w:spacing w:after="180"/>
        <w:ind w:firstLineChars="0"/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</w:pPr>
      <w:r w:rsidRPr="00F1533F" w:rsidDel="00CC072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D60146"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(</w:t>
      </w:r>
      <w:r w:rsidR="002C6D01"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Issue</w:t>
      </w:r>
      <w:r w:rsidR="00D60146"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6-2) </w:t>
      </w:r>
      <w:r w:rsid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Leave the handling of </w:t>
      </w:r>
      <w:r w:rsidR="00D60146" w:rsidRPr="00F1533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delayed inventory response</w:t>
      </w:r>
      <w:r w:rsid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</w:t>
      </w:r>
      <w:r w:rsidR="00D60146" w:rsidRPr="007A72D8">
        <w:t xml:space="preserve"> </w:t>
      </w:r>
      <w:r w:rsidR="00D60146" w:rsidRPr="007A72D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(if any)</w:t>
      </w:r>
      <w:r w:rsid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to reader implementation, i.e</w:t>
      </w:r>
      <w:r w:rsidR="002C6D0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.,</w:t>
      </w:r>
      <w:r w:rsidR="00D6014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no specification change is needed.</w:t>
      </w:r>
    </w:p>
    <w:p w14:paraId="7BCB26F7" w14:textId="5FEB1C32" w:rsidR="0057576B" w:rsidRPr="0057576B" w:rsidRDefault="0057576B" w:rsidP="0057576B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7576B">
        <w:rPr>
          <w:rFonts w:ascii="Arial" w:eastAsia="宋体" w:hAnsi="Arial" w:cs="Arial"/>
          <w:kern w:val="0"/>
          <w:sz w:val="36"/>
          <w:szCs w:val="20"/>
          <w:lang w:val="en-GB" w:eastAsia="en-GB"/>
        </w:rPr>
        <w:t>Annex</w:t>
      </w:r>
      <w:r w:rsidR="004D2515">
        <w:rPr>
          <w:rFonts w:ascii="Arial" w:eastAsia="宋体" w:hAnsi="Arial" w:cs="Arial" w:hint="eastAsia"/>
          <w:kern w:val="0"/>
          <w:sz w:val="36"/>
          <w:szCs w:val="20"/>
          <w:lang w:val="en-GB"/>
        </w:rPr>
        <w:t>：</w:t>
      </w:r>
      <w:r w:rsidR="00747C62">
        <w:rPr>
          <w:rFonts w:ascii="Arial" w:eastAsia="宋体" w:hAnsi="Arial" w:cs="Arial"/>
          <w:kern w:val="0"/>
          <w:sz w:val="36"/>
          <w:szCs w:val="20"/>
          <w:lang w:val="en-GB"/>
        </w:rPr>
        <w:t xml:space="preserve">Text proposal </w:t>
      </w:r>
      <w:r w:rsidR="004D2515">
        <w:rPr>
          <w:rFonts w:ascii="Arial" w:eastAsia="宋体" w:hAnsi="Arial" w:cs="Arial"/>
          <w:kern w:val="0"/>
          <w:sz w:val="36"/>
          <w:szCs w:val="20"/>
          <w:lang w:val="en-GB"/>
        </w:rPr>
        <w:t xml:space="preserve">for issue 3-7 </w:t>
      </w:r>
      <w:r w:rsidR="00747C62">
        <w:rPr>
          <w:rFonts w:ascii="Arial" w:eastAsia="宋体" w:hAnsi="Arial" w:cs="Arial"/>
          <w:kern w:val="0"/>
          <w:sz w:val="36"/>
          <w:szCs w:val="20"/>
          <w:lang w:val="en-GB"/>
        </w:rPr>
        <w:t>based on TS 38.391 v19.0.0</w:t>
      </w:r>
    </w:p>
    <w:p w14:paraId="6F39BF8A" w14:textId="5957B85D" w:rsidR="0057576B" w:rsidRPr="001D00E8" w:rsidRDefault="00747C62" w:rsidP="0057576B">
      <w:pPr>
        <w:widowControl/>
        <w:spacing w:after="180"/>
        <w:rPr>
          <w:rFonts w:ascii="Times New Roman" w:hAnsi="Times New Roman" w:cs="Times New Roman"/>
          <w:b/>
          <w:color w:val="FF0000"/>
          <w:kern w:val="0"/>
          <w:sz w:val="20"/>
          <w:szCs w:val="20"/>
          <w:lang w:val="en-GB"/>
        </w:rPr>
      </w:pPr>
      <w:r w:rsidRPr="001D00E8">
        <w:rPr>
          <w:rFonts w:ascii="Times New Roman" w:hAnsi="Times New Roman" w:cs="Times New Roman"/>
          <w:b/>
          <w:color w:val="FF0000"/>
          <w:kern w:val="0"/>
          <w:sz w:val="20"/>
          <w:szCs w:val="20"/>
          <w:lang w:val="en-GB"/>
        </w:rPr>
        <w:t>************************************change start************************************</w:t>
      </w:r>
    </w:p>
    <w:p w14:paraId="68EFAB55" w14:textId="77777777" w:rsidR="0057576B" w:rsidRPr="0057576B" w:rsidRDefault="0057576B" w:rsidP="0057576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/>
        </w:rPr>
      </w:pPr>
      <w:bookmarkStart w:id="14" w:name="_Toc197703342"/>
      <w:bookmarkStart w:id="15" w:name="_Toc210123433"/>
      <w:r w:rsidRPr="0057576B">
        <w:rPr>
          <w:rFonts w:ascii="Arial" w:eastAsia="Times New Roman" w:hAnsi="Arial" w:cs="Times New Roman"/>
          <w:kern w:val="0"/>
          <w:sz w:val="32"/>
          <w:szCs w:val="20"/>
          <w:lang w:val="en-GB"/>
        </w:rPr>
        <w:t>5.4</w:t>
      </w:r>
      <w:r w:rsidRPr="0057576B">
        <w:rPr>
          <w:rFonts w:ascii="Arial" w:eastAsia="Times New Roman" w:hAnsi="Arial" w:cs="Times New Roman"/>
          <w:kern w:val="0"/>
          <w:sz w:val="32"/>
          <w:szCs w:val="20"/>
          <w:lang w:val="en-GB"/>
        </w:rPr>
        <w:tab/>
        <w:t>A-IoT upper layer data procedure</w:t>
      </w:r>
      <w:bookmarkEnd w:id="14"/>
      <w:bookmarkEnd w:id="15"/>
    </w:p>
    <w:p w14:paraId="4D8CD423" w14:textId="77777777" w:rsidR="0057576B" w:rsidRPr="0057576B" w:rsidRDefault="0057576B" w:rsidP="0057576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bookmarkStart w:id="16" w:name="_Toc210123434"/>
      <w:r w:rsidRPr="0057576B">
        <w:rPr>
          <w:rFonts w:ascii="Arial" w:eastAsia="Times New Roman" w:hAnsi="Arial" w:cs="Times New Roman"/>
          <w:kern w:val="0"/>
          <w:sz w:val="28"/>
          <w:szCs w:val="20"/>
          <w:lang w:val="en-GB"/>
        </w:rPr>
        <w:t>5.4.1</w:t>
      </w:r>
      <w:r w:rsidRPr="0057576B">
        <w:rPr>
          <w:rFonts w:ascii="Arial" w:eastAsia="Times New Roman" w:hAnsi="Arial" w:cs="Times New Roman"/>
          <w:kern w:val="0"/>
          <w:sz w:val="28"/>
          <w:szCs w:val="20"/>
          <w:lang w:val="en-GB"/>
        </w:rPr>
        <w:tab/>
        <w:t>General</w:t>
      </w:r>
      <w:bookmarkEnd w:id="16"/>
    </w:p>
    <w:p w14:paraId="2EB33103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purpose of this procedure is for a device to transmit or receive upper layer data. </w:t>
      </w:r>
    </w:p>
    <w:p w14:paraId="2B6C01F4" w14:textId="77777777" w:rsidR="0057576B" w:rsidRPr="0057576B" w:rsidRDefault="0057576B" w:rsidP="0057576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</w:rPr>
      </w:pPr>
      <w:bookmarkStart w:id="17" w:name="_Toc195805187"/>
      <w:bookmarkStart w:id="18" w:name="_Toc197703343"/>
      <w:bookmarkStart w:id="19" w:name="_Toc210123435"/>
      <w:r w:rsidRPr="0057576B">
        <w:rPr>
          <w:rFonts w:ascii="Arial" w:eastAsia="Times New Roman" w:hAnsi="Arial" w:cs="Times New Roman"/>
          <w:kern w:val="0"/>
          <w:sz w:val="28"/>
          <w:szCs w:val="20"/>
          <w:lang w:val="en-GB"/>
        </w:rPr>
        <w:t>5.4.2</w:t>
      </w:r>
      <w:r w:rsidRPr="0057576B">
        <w:rPr>
          <w:rFonts w:ascii="Arial" w:eastAsia="Times New Roman" w:hAnsi="Arial" w:cs="Times New Roman"/>
          <w:kern w:val="0"/>
          <w:sz w:val="28"/>
          <w:szCs w:val="20"/>
          <w:lang w:val="en-GB"/>
        </w:rPr>
        <w:tab/>
        <w:t>D2R message transmission</w:t>
      </w:r>
      <w:bookmarkEnd w:id="17"/>
      <w:bookmarkEnd w:id="18"/>
      <w:bookmarkEnd w:id="19"/>
    </w:p>
    <w:p w14:paraId="6993BA84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Upon initiation of the procedure corresponding to the A-IoT access procedure or reception of an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R2D Upper Layer Data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 xml:space="preserve">Transfer 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message which contains either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Data SDU field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or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Received Data Size field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set to 0, the A-IoT MAC entity shall:</w:t>
      </w:r>
    </w:p>
    <w:p w14:paraId="636741BA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1&gt;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apply the </w:t>
      </w:r>
      <w:r w:rsidRPr="0057576B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D2R Scheduling Info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, received in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>A-IoT Paging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message with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>A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c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>cess Type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set to CFA 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or in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>Random ID Response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message or in the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 xml:space="preserve"> R2D Upper Layer Data Transfer 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message containing either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 xml:space="preserve">Data SDU 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field or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Received Data Size field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set to 0, whichever triggered the initiation of the procedure;</w:t>
      </w:r>
    </w:p>
    <w:p w14:paraId="0B516C5E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1&gt;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if upper layer data is available to be transmitted:</w:t>
      </w:r>
    </w:p>
    <w:p w14:paraId="4DB705EC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if the size of the resulting MAC PDU including the total upper layer data is smaller than or equal to the resource size given by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D2R TBS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in the </w:t>
      </w:r>
      <w:r w:rsidRPr="0057576B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D2R Scheduling Info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:</w:t>
      </w:r>
    </w:p>
    <w:p w14:paraId="016B1C49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3&gt;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generate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D2R Upper Layer Data Transfer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message, as follows:</w:t>
      </w:r>
    </w:p>
    <w:p w14:paraId="0528BF11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4&gt;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set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More Data Indication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field to value 0;</w:t>
      </w:r>
    </w:p>
    <w:p w14:paraId="0736988B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lastRenderedPageBreak/>
        <w:t>4&gt;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include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 xml:space="preserve">SDU Length 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field and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Data SDU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field;</w:t>
      </w:r>
    </w:p>
    <w:p w14:paraId="5486AF4B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bookmarkStart w:id="20" w:name="_MCCTEMPBM_CRPT02930004___5"/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4&gt;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if the size of the resulting MAC PDU including the total upper layer data is smaller than the resource size given by the </w:t>
      </w:r>
      <w:r w:rsidRPr="0057576B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D2R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TBS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in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 xml:space="preserve">D2R </w:t>
      </w:r>
      <w:r w:rsidRPr="0057576B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Scheduling Info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:</w:t>
      </w:r>
    </w:p>
    <w:bookmarkEnd w:id="20"/>
    <w:p w14:paraId="4DFFC3EB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5&gt;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include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MAC Padding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field;</w:t>
      </w:r>
    </w:p>
    <w:p w14:paraId="680BDB18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3&gt;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ab/>
        <w:t xml:space="preserve">instruct the physical layer to transmit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D2R Upper Layer Data Transfer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message and indicate the L1 parameters to the physical layer, as specified in clause 6.2.1.6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;</w:t>
      </w:r>
    </w:p>
    <w:p w14:paraId="29E127EC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bookmarkStart w:id="21" w:name="_MCCTEMPBM_CRPT02930005___5"/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else (the size of the resulting MAC PDU including the total upper layer data is larger than the resource size given by the </w:t>
      </w:r>
      <w:r w:rsidRPr="0057576B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D2R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TBS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in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 xml:space="preserve">D2R </w:t>
      </w:r>
      <w:r w:rsidRPr="0057576B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Scheduling Info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):</w:t>
      </w:r>
    </w:p>
    <w:bookmarkEnd w:id="21"/>
    <w:p w14:paraId="3DC55A68" w14:textId="77777777" w:rsidR="0057576B" w:rsidRP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3&gt;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initiate the segmentation procedure for the upper layer data SDU as specified in 5.4.4;</w:t>
      </w:r>
    </w:p>
    <w:p w14:paraId="572A212B" w14:textId="62F15ECB" w:rsid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1&gt;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else (i.e., upper layer data is not available to be transmitted):</w:t>
      </w:r>
    </w:p>
    <w:p w14:paraId="06476337" w14:textId="419C6730" w:rsidR="0057576B" w:rsidRDefault="0057576B" w:rsidP="0057576B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generate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D2R Upper Layer Data Transfer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message, as follows:</w:t>
      </w:r>
    </w:p>
    <w:p w14:paraId="6E7692B6" w14:textId="77777777" w:rsidR="00C440C7" w:rsidRPr="006726C0" w:rsidRDefault="00191060" w:rsidP="00191060">
      <w:pPr>
        <w:widowControl/>
        <w:overflowPunct w:val="0"/>
        <w:autoSpaceDE w:val="0"/>
        <w:autoSpaceDN w:val="0"/>
        <w:adjustRightInd w:val="0"/>
        <w:spacing w:after="180"/>
        <w:ind w:left="851" w:hanging="11"/>
        <w:jc w:val="left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</w:rPr>
      </w:pPr>
      <w:r w:rsidRPr="006726C0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</w:rPr>
        <w:t xml:space="preserve">3&gt; </w:t>
      </w:r>
      <w:r w:rsidR="00B93D3D" w:rsidRPr="006726C0">
        <w:rPr>
          <w:rFonts w:ascii="Times New Roman" w:hAnsi="Times New Roman" w:cs="Times New Roman"/>
          <w:color w:val="FF0000"/>
          <w:kern w:val="0"/>
          <w:sz w:val="20"/>
          <w:szCs w:val="20"/>
          <w:u w:val="single"/>
        </w:rPr>
        <w:t xml:space="preserve"> I</w:t>
      </w:r>
      <w:r w:rsidR="00B93D3D" w:rsidRPr="006726C0">
        <w:rPr>
          <w:rFonts w:ascii="Times New Roman" w:hAnsi="Times New Roman" w:cs="Times New Roman" w:hint="eastAsia"/>
          <w:color w:val="FF0000"/>
          <w:kern w:val="0"/>
          <w:sz w:val="20"/>
          <w:szCs w:val="20"/>
          <w:u w:val="single"/>
        </w:rPr>
        <w:t>f</w:t>
      </w:r>
      <w:r w:rsidR="00B93D3D" w:rsidRPr="006726C0">
        <w:rPr>
          <w:rFonts w:ascii="Times New Roman" w:hAnsi="Times New Roman" w:cs="Times New Roman"/>
          <w:color w:val="FF0000"/>
          <w:kern w:val="0"/>
          <w:sz w:val="20"/>
          <w:szCs w:val="20"/>
          <w:u w:val="single"/>
        </w:rPr>
        <w:t xml:space="preserve"> upper layer </w:t>
      </w:r>
      <w:r w:rsidR="00B93D3D" w:rsidRPr="006726C0">
        <w:rPr>
          <w:rFonts w:ascii="Times New Roman" w:eastAsia="Malgun Gothic" w:hAnsi="Times New Roman" w:cs="Times New Roman" w:hint="eastAsia"/>
          <w:color w:val="FF0000"/>
          <w:kern w:val="0"/>
          <w:sz w:val="20"/>
          <w:szCs w:val="20"/>
          <w:u w:val="single"/>
          <w:lang w:val="en-GB" w:eastAsia="ko-KR"/>
        </w:rPr>
        <w:t>provide</w:t>
      </w:r>
      <w:r w:rsidR="00B93D3D" w:rsidRPr="006726C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u w:val="single"/>
          <w:lang w:val="en-GB" w:eastAsia="ko-KR"/>
        </w:rPr>
        <w:t>s</w:t>
      </w:r>
      <w:r w:rsidR="00B93D3D" w:rsidRPr="006726C0">
        <w:rPr>
          <w:rFonts w:ascii="Times New Roman" w:eastAsia="Malgun Gothic" w:hAnsi="Times New Roman" w:cs="Times New Roman" w:hint="eastAsia"/>
          <w:color w:val="FF0000"/>
          <w:kern w:val="0"/>
          <w:sz w:val="20"/>
          <w:szCs w:val="20"/>
          <w:u w:val="single"/>
          <w:lang w:val="en-GB" w:eastAsia="ko-KR"/>
        </w:rPr>
        <w:t xml:space="preserve"> an indication</w:t>
      </w:r>
      <w:r w:rsidR="00B93D3D" w:rsidRPr="006726C0">
        <w:rPr>
          <w:rFonts w:ascii="Times New Roman" w:hAnsi="Times New Roman" w:cs="Times New Roman"/>
          <w:color w:val="FF0000"/>
          <w:kern w:val="0"/>
          <w:sz w:val="20"/>
          <w:szCs w:val="20"/>
          <w:u w:val="single"/>
        </w:rPr>
        <w:t xml:space="preserve"> </w:t>
      </w:r>
      <w:r w:rsidR="00B93D3D" w:rsidRPr="006726C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u w:val="single"/>
          <w:lang w:val="en-GB" w:eastAsia="ko-KR"/>
        </w:rPr>
        <w:t xml:space="preserve">that the </w:t>
      </w:r>
      <w:r w:rsidR="00BB5DAC" w:rsidRPr="006726C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u w:val="single"/>
          <w:lang w:val="en-GB" w:eastAsia="ko-KR"/>
        </w:rPr>
        <w:t xml:space="preserve">received </w:t>
      </w:r>
      <w:r w:rsidR="00B93D3D" w:rsidRPr="006726C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u w:val="single"/>
          <w:lang w:val="en-GB" w:eastAsia="ko-KR"/>
        </w:rPr>
        <w:t xml:space="preserve">message </w:t>
      </w:r>
      <w:r w:rsidR="00B93D3D" w:rsidRPr="006726C0">
        <w:rPr>
          <w:rFonts w:ascii="Times New Roman" w:eastAsia="Malgun Gothic" w:hAnsi="Times New Roman" w:cs="Times New Roman" w:hint="eastAsia"/>
          <w:color w:val="FF0000"/>
          <w:kern w:val="0"/>
          <w:sz w:val="20"/>
          <w:szCs w:val="20"/>
          <w:u w:val="single"/>
          <w:lang w:val="en-GB" w:eastAsia="ko-KR"/>
        </w:rPr>
        <w:t>wa</w:t>
      </w:r>
      <w:r w:rsidR="00B93D3D" w:rsidRPr="006726C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u w:val="single"/>
          <w:lang w:val="en-GB" w:eastAsia="ko-KR"/>
        </w:rPr>
        <w:t xml:space="preserve">s </w:t>
      </w:r>
      <w:r w:rsidR="00B93D3D" w:rsidRPr="006726C0">
        <w:rPr>
          <w:rFonts w:ascii="Times New Roman" w:eastAsia="Malgun Gothic" w:hAnsi="Times New Roman" w:cs="Times New Roman" w:hint="eastAsia"/>
          <w:color w:val="FF0000"/>
          <w:kern w:val="0"/>
          <w:sz w:val="20"/>
          <w:szCs w:val="20"/>
          <w:u w:val="single"/>
          <w:lang w:val="en-GB" w:eastAsia="ko-KR"/>
        </w:rPr>
        <w:t>ignored</w:t>
      </w:r>
      <w:r w:rsidR="00B93D3D" w:rsidRPr="006726C0">
        <w:rPr>
          <w:rFonts w:ascii="Times New Roman" w:hAnsi="Times New Roman" w:cs="Times New Roman"/>
          <w:color w:val="FF0000"/>
          <w:kern w:val="0"/>
          <w:sz w:val="20"/>
          <w:szCs w:val="20"/>
          <w:u w:val="single"/>
        </w:rPr>
        <w:t xml:space="preserve"> as specified in TS 24.369 [x]</w:t>
      </w:r>
      <w:r w:rsidRPr="006726C0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</w:rPr>
        <w:t>:</w:t>
      </w:r>
    </w:p>
    <w:p w14:paraId="55E754BD" w14:textId="77777777" w:rsidR="00641A72" w:rsidRPr="006726C0" w:rsidRDefault="00641A72" w:rsidP="00641A72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</w:rPr>
      </w:pPr>
      <w:r w:rsidRPr="006726C0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</w:rPr>
        <w:t>4&gt;</w:t>
      </w:r>
      <w:r w:rsidRPr="006726C0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</w:rPr>
        <w:tab/>
        <w:t>set the More Data Indication field to 0;</w:t>
      </w:r>
    </w:p>
    <w:p w14:paraId="4FAA038D" w14:textId="77777777" w:rsidR="00641A72" w:rsidRPr="006726C0" w:rsidDel="00191060" w:rsidRDefault="00641A72" w:rsidP="00390FBE">
      <w:pPr>
        <w:widowControl/>
        <w:overflowPunct w:val="0"/>
        <w:autoSpaceDE w:val="0"/>
        <w:autoSpaceDN w:val="0"/>
        <w:adjustRightInd w:val="0"/>
        <w:spacing w:after="180"/>
        <w:ind w:left="851" w:hanging="11"/>
        <w:jc w:val="left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</w:rPr>
      </w:pPr>
      <w:r w:rsidRPr="006726C0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</w:rPr>
        <w:t>3&gt; else:</w:t>
      </w:r>
    </w:p>
    <w:p w14:paraId="0D102C7C" w14:textId="7B9AEFD6" w:rsidR="00641A72" w:rsidRPr="0057576B" w:rsidRDefault="00641A72" w:rsidP="00A30B66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6726C0">
        <w:rPr>
          <w:rFonts w:ascii="Times New Roman" w:eastAsia="Times New Roman" w:hAnsi="Times New Roman" w:cs="Times New Roman"/>
          <w:strike/>
          <w:kern w:val="0"/>
          <w:sz w:val="20"/>
          <w:szCs w:val="20"/>
          <w:lang w:val="en-GB"/>
        </w:rPr>
        <w:t>3</w:t>
      </w:r>
      <w:r w:rsidR="006726C0" w:rsidRPr="006726C0">
        <w:rPr>
          <w:rFonts w:ascii="Times New Roman" w:eastAsia="Times New Roman" w:hAnsi="Times New Roman" w:cs="Times New Roman"/>
          <w:strike/>
          <w:color w:val="FF0000"/>
          <w:kern w:val="0"/>
          <w:sz w:val="20"/>
          <w:szCs w:val="20"/>
          <w:lang w:val="en-GB"/>
        </w:rPr>
        <w:t>4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&gt;</w:t>
      </w:r>
      <w:r w:rsidR="00494CA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set the </w:t>
      </w:r>
      <w:r w:rsidRPr="00A30B6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More Data Indication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field to </w:t>
      </w:r>
      <w:r w:rsidRPr="006726C0">
        <w:rPr>
          <w:rFonts w:ascii="Times New Roman" w:eastAsia="Times New Roman" w:hAnsi="Times New Roman" w:cs="Times New Roman"/>
          <w:strike/>
          <w:kern w:val="0"/>
          <w:sz w:val="20"/>
          <w:szCs w:val="20"/>
          <w:lang w:val="en-GB"/>
        </w:rPr>
        <w:t>0</w:t>
      </w:r>
      <w:r w:rsidRPr="006726C0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</w:rPr>
        <w:t>1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;</w:t>
      </w:r>
    </w:p>
    <w:p w14:paraId="40873EC1" w14:textId="77777777" w:rsidR="00641A72" w:rsidRPr="0057576B" w:rsidRDefault="00641A72" w:rsidP="00641A72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3&gt;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set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 xml:space="preserve">SDU Length 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field to 0;</w:t>
      </w:r>
    </w:p>
    <w:p w14:paraId="1F7F4450" w14:textId="77777777" w:rsidR="00641A72" w:rsidRPr="0057576B" w:rsidRDefault="00641A72" w:rsidP="00641A72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3&gt;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if the size of the resulting MAC PDU including no upper layer data is smaller than the resource size given by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D2R TBS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in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D2R Scheduling Info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:</w:t>
      </w:r>
    </w:p>
    <w:p w14:paraId="706C6E80" w14:textId="77777777" w:rsidR="00641A72" w:rsidRPr="0057576B" w:rsidRDefault="00641A72" w:rsidP="00641A72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4&gt;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include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MAC Padding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field;</w:t>
      </w:r>
    </w:p>
    <w:p w14:paraId="0AD8229C" w14:textId="77777777" w:rsidR="00641A72" w:rsidRPr="0057576B" w:rsidRDefault="00641A72" w:rsidP="00641A72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2&gt;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instruct the physical layer to transmit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D2R Upper Layer Data Transfer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message and indicate the L1 parameters to the physical layer, as specified in clause 6.2.1.6.</w:t>
      </w:r>
    </w:p>
    <w:p w14:paraId="20B462C3" w14:textId="77777777" w:rsidR="00641A72" w:rsidRPr="0057576B" w:rsidRDefault="00641A72" w:rsidP="00641A72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NOTE: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It is up to reader’s implementation to avoid segmentation for the </w:t>
      </w:r>
      <w:r w:rsidRPr="0057576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D2R Upper Layer Data Transfer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message for </w:t>
      </w:r>
      <w:r w:rsidRPr="0057576B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inventory response</w:t>
      </w:r>
      <w:r w:rsidRPr="0057576B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</w:t>
      </w:r>
    </w:p>
    <w:p w14:paraId="4F71F207" w14:textId="4B3F44F8" w:rsidR="00191060" w:rsidRPr="0057576B" w:rsidRDefault="00641A72" w:rsidP="00641A72">
      <w:pPr>
        <w:widowControl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7576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1D00E8">
        <w:rPr>
          <w:rFonts w:ascii="Times New Roman" w:hAnsi="Times New Roman" w:cs="Times New Roman"/>
          <w:b/>
          <w:color w:val="FF0000"/>
          <w:kern w:val="0"/>
          <w:sz w:val="20"/>
          <w:szCs w:val="20"/>
          <w:lang w:val="en-GB"/>
        </w:rPr>
        <w:t>************************************change end************************************</w:t>
      </w:r>
    </w:p>
    <w:p w14:paraId="69F2585A" w14:textId="2E362BC4" w:rsidR="00283EEB" w:rsidRPr="0057576B" w:rsidRDefault="00283EEB" w:rsidP="0057576B">
      <w:pPr>
        <w:widowControl/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</w:p>
    <w:p w14:paraId="214D3864" w14:textId="77777777" w:rsidR="00F87BB8" w:rsidRPr="005D451E" w:rsidRDefault="00F87BB8" w:rsidP="00F87BB8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D451E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2C318CCD" w14:textId="499CA774" w:rsidR="0011203A" w:rsidRPr="00326ECA" w:rsidRDefault="007165FF" w:rsidP="00BA3E6B">
      <w:pPr>
        <w:pStyle w:val="references"/>
        <w:numPr>
          <w:ilvl w:val="0"/>
          <w:numId w:val="3"/>
        </w:numPr>
      </w:pPr>
      <w:r w:rsidRPr="007165FF">
        <w:t>C1-256623</w:t>
      </w:r>
      <w:r>
        <w:t xml:space="preserve"> </w:t>
      </w:r>
      <w:r>
        <w:rPr>
          <w:rFonts w:hint="eastAsia"/>
        </w:rPr>
        <w:t>LS on no Command Response in NAS</w:t>
      </w:r>
    </w:p>
    <w:p w14:paraId="19D0EA21" w14:textId="014DB1DF" w:rsidR="00BB5DAC" w:rsidRPr="00B55DD7" w:rsidRDefault="002456A1" w:rsidP="009449D3">
      <w:pPr>
        <w:pStyle w:val="references"/>
        <w:numPr>
          <w:ilvl w:val="0"/>
          <w:numId w:val="3"/>
        </w:numPr>
        <w:rPr>
          <w:szCs w:val="20"/>
          <w:lang w:val="en-GB"/>
        </w:rPr>
      </w:pPr>
      <w:r w:rsidRPr="00326ECA">
        <w:rPr>
          <w:rFonts w:hint="eastAsia"/>
        </w:rPr>
        <w:t>TS 33.369 V19.0.0 Security aspects of Ambient Internet of Things (AIoT) services</w:t>
      </w:r>
      <w:r w:rsidR="00326ECA" w:rsidRPr="00326ECA">
        <w:rPr>
          <w:rFonts w:hint="eastAsia"/>
        </w:rPr>
        <w:t xml:space="preserve"> for isolated private networks</w:t>
      </w:r>
    </w:p>
    <w:sectPr w:rsidR="00BB5DAC" w:rsidRPr="00B55DD7" w:rsidSect="00880696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12BEF" w14:textId="77777777" w:rsidR="002E0B9F" w:rsidRDefault="002E0B9F" w:rsidP="00F87BB8">
      <w:r>
        <w:separator/>
      </w:r>
    </w:p>
  </w:endnote>
  <w:endnote w:type="continuationSeparator" w:id="0">
    <w:p w14:paraId="0ACD2688" w14:textId="77777777" w:rsidR="002E0B9F" w:rsidRDefault="002E0B9F" w:rsidP="00F87BB8">
      <w:r>
        <w:continuationSeparator/>
      </w:r>
    </w:p>
  </w:endnote>
  <w:endnote w:type="continuationNotice" w:id="1">
    <w:p w14:paraId="2A59FD9E" w14:textId="77777777" w:rsidR="002E0B9F" w:rsidRDefault="002E0B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C7BDC" w14:textId="77777777" w:rsidR="002E0B9F" w:rsidRDefault="002E0B9F" w:rsidP="00F87BB8">
      <w:r>
        <w:separator/>
      </w:r>
    </w:p>
  </w:footnote>
  <w:footnote w:type="continuationSeparator" w:id="0">
    <w:p w14:paraId="1A3C20B4" w14:textId="77777777" w:rsidR="002E0B9F" w:rsidRDefault="002E0B9F" w:rsidP="00F87BB8">
      <w:r>
        <w:continuationSeparator/>
      </w:r>
    </w:p>
  </w:footnote>
  <w:footnote w:type="continuationNotice" w:id="1">
    <w:p w14:paraId="38F4B252" w14:textId="77777777" w:rsidR="002E0B9F" w:rsidRDefault="002E0B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66388D"/>
    <w:multiLevelType w:val="hybridMultilevel"/>
    <w:tmpl w:val="78D4EEAC"/>
    <w:lvl w:ilvl="0" w:tplc="10E81124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447885"/>
    <w:multiLevelType w:val="hybridMultilevel"/>
    <w:tmpl w:val="D44E3F32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14401347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7D1E25"/>
    <w:multiLevelType w:val="hybridMultilevel"/>
    <w:tmpl w:val="6F581C22"/>
    <w:lvl w:ilvl="0" w:tplc="14485B9C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5277EE"/>
    <w:multiLevelType w:val="hybridMultilevel"/>
    <w:tmpl w:val="65EEE520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4485B9C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6B3B6B"/>
    <w:multiLevelType w:val="multilevel"/>
    <w:tmpl w:val="B02E69F0"/>
    <w:lvl w:ilvl="0">
      <w:start w:val="1"/>
      <w:numFmt w:val="bullet"/>
      <w:lvlText w:val="—"/>
      <w:lvlJc w:val="left"/>
      <w:pPr>
        <w:ind w:left="1701" w:hanging="283"/>
      </w:pPr>
      <w:rPr>
        <w:rFonts w:ascii="MS Gothic" w:eastAsia="MS Gothic" w:hAnsi="MS Gothic" w:hint="eastAsia"/>
      </w:rPr>
    </w:lvl>
    <w:lvl w:ilvl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7" w15:restartNumberingAfterBreak="0">
    <w:nsid w:val="35E24E6F"/>
    <w:multiLevelType w:val="hybridMultilevel"/>
    <w:tmpl w:val="A0EC09E6"/>
    <w:lvl w:ilvl="0" w:tplc="14485B9C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EE3990"/>
    <w:multiLevelType w:val="hybridMultilevel"/>
    <w:tmpl w:val="5F8C0E4A"/>
    <w:lvl w:ilvl="0" w:tplc="E7BCC208">
      <w:start w:val="1"/>
      <w:numFmt w:val="decimal"/>
      <w:lvlText w:val="Observation %1:"/>
      <w:lvlJc w:val="right"/>
      <w:pPr>
        <w:ind w:left="1588" w:hanging="284"/>
      </w:pPr>
      <w:rPr>
        <w:rFonts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5D419C"/>
    <w:multiLevelType w:val="hybridMultilevel"/>
    <w:tmpl w:val="591ACE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F26BDC"/>
    <w:multiLevelType w:val="hybridMultilevel"/>
    <w:tmpl w:val="67F6B1A8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1F16CD"/>
    <w:multiLevelType w:val="hybridMultilevel"/>
    <w:tmpl w:val="34BEA852"/>
    <w:lvl w:ilvl="0" w:tplc="8D243C36">
      <w:start w:val="1"/>
      <w:numFmt w:val="decimal"/>
      <w:lvlText w:val="Observation %1:"/>
      <w:lvlJc w:val="righ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 w15:restartNumberingAfterBreak="0">
    <w:nsid w:val="56F41E74"/>
    <w:multiLevelType w:val="multilevel"/>
    <w:tmpl w:val="56F41E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A973E47"/>
    <w:multiLevelType w:val="hybridMultilevel"/>
    <w:tmpl w:val="B142D812"/>
    <w:lvl w:ilvl="0" w:tplc="14485B9C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12"/>
  </w:num>
  <w:num w:numId="4">
    <w:abstractNumId w:val="16"/>
  </w:num>
  <w:num w:numId="5">
    <w:abstractNumId w:val="3"/>
  </w:num>
  <w:num w:numId="6">
    <w:abstractNumId w:val="2"/>
  </w:num>
  <w:num w:numId="7">
    <w:abstractNumId w:val="6"/>
  </w:num>
  <w:num w:numId="8">
    <w:abstractNumId w:val="9"/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5"/>
  </w:num>
  <w:num w:numId="14">
    <w:abstractNumId w:val="17"/>
  </w:num>
  <w:num w:numId="15">
    <w:abstractNumId w:val="10"/>
  </w:num>
  <w:num w:numId="16">
    <w:abstractNumId w:val="11"/>
    <w:lvlOverride w:ilvl="0">
      <w:lvl w:ilvl="0" w:tplc="8D243C36">
        <w:start w:val="1"/>
        <w:numFmt w:val="decimal"/>
        <w:lvlText w:val="Observation %1:"/>
        <w:lvlJc w:val="right"/>
        <w:pPr>
          <w:ind w:left="1440" w:hanging="136"/>
        </w:pPr>
        <w:rPr>
          <w:rFonts w:hint="default"/>
          <w:b/>
          <w:bCs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7">
    <w:abstractNumId w:val="8"/>
  </w:num>
  <w:num w:numId="18">
    <w:abstractNumId w:val="1"/>
  </w:num>
  <w:num w:numId="19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1D"/>
    <w:rsid w:val="000004C3"/>
    <w:rsid w:val="000079A4"/>
    <w:rsid w:val="00020F29"/>
    <w:rsid w:val="00022AD8"/>
    <w:rsid w:val="00026FD2"/>
    <w:rsid w:val="00040EB0"/>
    <w:rsid w:val="00045532"/>
    <w:rsid w:val="00067997"/>
    <w:rsid w:val="00083539"/>
    <w:rsid w:val="000858A3"/>
    <w:rsid w:val="00091D11"/>
    <w:rsid w:val="000936B8"/>
    <w:rsid w:val="00094414"/>
    <w:rsid w:val="000A14BD"/>
    <w:rsid w:val="000B74D1"/>
    <w:rsid w:val="000C03F7"/>
    <w:rsid w:val="000D4D46"/>
    <w:rsid w:val="000E0A2D"/>
    <w:rsid w:val="000E2A09"/>
    <w:rsid w:val="000F19C8"/>
    <w:rsid w:val="000F561D"/>
    <w:rsid w:val="000F6223"/>
    <w:rsid w:val="001019FC"/>
    <w:rsid w:val="00102281"/>
    <w:rsid w:val="0011203A"/>
    <w:rsid w:val="0013444A"/>
    <w:rsid w:val="00137D1A"/>
    <w:rsid w:val="00141DBB"/>
    <w:rsid w:val="001437D8"/>
    <w:rsid w:val="001561E5"/>
    <w:rsid w:val="00171464"/>
    <w:rsid w:val="00173556"/>
    <w:rsid w:val="00174B61"/>
    <w:rsid w:val="00191060"/>
    <w:rsid w:val="00197ED6"/>
    <w:rsid w:val="001A22B5"/>
    <w:rsid w:val="001A4955"/>
    <w:rsid w:val="001A517D"/>
    <w:rsid w:val="001B5AD7"/>
    <w:rsid w:val="001C2124"/>
    <w:rsid w:val="001D00E8"/>
    <w:rsid w:val="001D091A"/>
    <w:rsid w:val="001E1280"/>
    <w:rsid w:val="001F1F2F"/>
    <w:rsid w:val="001F28A7"/>
    <w:rsid w:val="00207639"/>
    <w:rsid w:val="0023111E"/>
    <w:rsid w:val="00242C2D"/>
    <w:rsid w:val="00245666"/>
    <w:rsid w:val="002456A1"/>
    <w:rsid w:val="0025237A"/>
    <w:rsid w:val="00254A33"/>
    <w:rsid w:val="002567B9"/>
    <w:rsid w:val="00260427"/>
    <w:rsid w:val="00267306"/>
    <w:rsid w:val="00270D7A"/>
    <w:rsid w:val="0027287C"/>
    <w:rsid w:val="002733F8"/>
    <w:rsid w:val="00283EEB"/>
    <w:rsid w:val="002946A6"/>
    <w:rsid w:val="00296D9F"/>
    <w:rsid w:val="002977E1"/>
    <w:rsid w:val="002B5BE3"/>
    <w:rsid w:val="002B5D88"/>
    <w:rsid w:val="002C6D01"/>
    <w:rsid w:val="002E0B9F"/>
    <w:rsid w:val="002E6F17"/>
    <w:rsid w:val="002E78FF"/>
    <w:rsid w:val="00303982"/>
    <w:rsid w:val="0030572B"/>
    <w:rsid w:val="00310783"/>
    <w:rsid w:val="00310A4C"/>
    <w:rsid w:val="00313C9D"/>
    <w:rsid w:val="00315098"/>
    <w:rsid w:val="00316641"/>
    <w:rsid w:val="00316C60"/>
    <w:rsid w:val="003222EC"/>
    <w:rsid w:val="00322879"/>
    <w:rsid w:val="00326ECA"/>
    <w:rsid w:val="003311AD"/>
    <w:rsid w:val="00352F67"/>
    <w:rsid w:val="00357D26"/>
    <w:rsid w:val="00364FB9"/>
    <w:rsid w:val="0036748C"/>
    <w:rsid w:val="00390FBE"/>
    <w:rsid w:val="00391766"/>
    <w:rsid w:val="00391D3B"/>
    <w:rsid w:val="003922AD"/>
    <w:rsid w:val="00397657"/>
    <w:rsid w:val="003B054E"/>
    <w:rsid w:val="003C1F4A"/>
    <w:rsid w:val="003E3721"/>
    <w:rsid w:val="003E3D25"/>
    <w:rsid w:val="003F4B56"/>
    <w:rsid w:val="00401C42"/>
    <w:rsid w:val="00412E97"/>
    <w:rsid w:val="00414371"/>
    <w:rsid w:val="00415777"/>
    <w:rsid w:val="00425627"/>
    <w:rsid w:val="00441D98"/>
    <w:rsid w:val="0045504B"/>
    <w:rsid w:val="004575BD"/>
    <w:rsid w:val="00460102"/>
    <w:rsid w:val="004616BE"/>
    <w:rsid w:val="004653C6"/>
    <w:rsid w:val="00474AD0"/>
    <w:rsid w:val="004875DE"/>
    <w:rsid w:val="0049386B"/>
    <w:rsid w:val="00494CA2"/>
    <w:rsid w:val="004A678A"/>
    <w:rsid w:val="004A7F76"/>
    <w:rsid w:val="004B173B"/>
    <w:rsid w:val="004B432E"/>
    <w:rsid w:val="004B77DD"/>
    <w:rsid w:val="004C154D"/>
    <w:rsid w:val="004C2C02"/>
    <w:rsid w:val="004C582E"/>
    <w:rsid w:val="004D04C8"/>
    <w:rsid w:val="004D2515"/>
    <w:rsid w:val="004D4B11"/>
    <w:rsid w:val="00510C36"/>
    <w:rsid w:val="00515D87"/>
    <w:rsid w:val="0051656A"/>
    <w:rsid w:val="0052013B"/>
    <w:rsid w:val="00521187"/>
    <w:rsid w:val="00522F03"/>
    <w:rsid w:val="00525016"/>
    <w:rsid w:val="0053088A"/>
    <w:rsid w:val="005421BA"/>
    <w:rsid w:val="00553B8E"/>
    <w:rsid w:val="0055478F"/>
    <w:rsid w:val="00554E74"/>
    <w:rsid w:val="00555776"/>
    <w:rsid w:val="0055591D"/>
    <w:rsid w:val="00563B36"/>
    <w:rsid w:val="00567FC0"/>
    <w:rsid w:val="005704CD"/>
    <w:rsid w:val="0057576B"/>
    <w:rsid w:val="00581856"/>
    <w:rsid w:val="00593806"/>
    <w:rsid w:val="00593B34"/>
    <w:rsid w:val="005A2FF6"/>
    <w:rsid w:val="005B04E4"/>
    <w:rsid w:val="005B5126"/>
    <w:rsid w:val="005C6C0B"/>
    <w:rsid w:val="005C7E9F"/>
    <w:rsid w:val="005D056B"/>
    <w:rsid w:val="005E71FF"/>
    <w:rsid w:val="005E7E35"/>
    <w:rsid w:val="005F3E03"/>
    <w:rsid w:val="00602CBA"/>
    <w:rsid w:val="0060575A"/>
    <w:rsid w:val="0060755E"/>
    <w:rsid w:val="006154BA"/>
    <w:rsid w:val="00615626"/>
    <w:rsid w:val="006177AA"/>
    <w:rsid w:val="00641A72"/>
    <w:rsid w:val="00651377"/>
    <w:rsid w:val="00654034"/>
    <w:rsid w:val="00655475"/>
    <w:rsid w:val="00656295"/>
    <w:rsid w:val="00663B76"/>
    <w:rsid w:val="006714B5"/>
    <w:rsid w:val="006726C0"/>
    <w:rsid w:val="00695BA1"/>
    <w:rsid w:val="006A29C7"/>
    <w:rsid w:val="006A51B2"/>
    <w:rsid w:val="006C0BD7"/>
    <w:rsid w:val="006E1EBD"/>
    <w:rsid w:val="006F122C"/>
    <w:rsid w:val="006F67E4"/>
    <w:rsid w:val="007002A9"/>
    <w:rsid w:val="00713553"/>
    <w:rsid w:val="007165FF"/>
    <w:rsid w:val="00716966"/>
    <w:rsid w:val="0072049E"/>
    <w:rsid w:val="007236A4"/>
    <w:rsid w:val="007257F4"/>
    <w:rsid w:val="007271D2"/>
    <w:rsid w:val="007436B1"/>
    <w:rsid w:val="00743AB8"/>
    <w:rsid w:val="00747C62"/>
    <w:rsid w:val="00747EFD"/>
    <w:rsid w:val="00754FFC"/>
    <w:rsid w:val="00767EDD"/>
    <w:rsid w:val="00772987"/>
    <w:rsid w:val="00772D32"/>
    <w:rsid w:val="00786681"/>
    <w:rsid w:val="00795D46"/>
    <w:rsid w:val="007A72D8"/>
    <w:rsid w:val="007C6CE7"/>
    <w:rsid w:val="007D3653"/>
    <w:rsid w:val="007D6C8B"/>
    <w:rsid w:val="007F3529"/>
    <w:rsid w:val="007F623D"/>
    <w:rsid w:val="00811A97"/>
    <w:rsid w:val="008205EA"/>
    <w:rsid w:val="008359F8"/>
    <w:rsid w:val="00863EB6"/>
    <w:rsid w:val="00864E7F"/>
    <w:rsid w:val="00874431"/>
    <w:rsid w:val="00880696"/>
    <w:rsid w:val="00895799"/>
    <w:rsid w:val="008B34BA"/>
    <w:rsid w:val="008D3656"/>
    <w:rsid w:val="008E66AD"/>
    <w:rsid w:val="008F2429"/>
    <w:rsid w:val="008F2A2C"/>
    <w:rsid w:val="008F483F"/>
    <w:rsid w:val="00920FB7"/>
    <w:rsid w:val="0093792C"/>
    <w:rsid w:val="0095692F"/>
    <w:rsid w:val="009577C6"/>
    <w:rsid w:val="00963843"/>
    <w:rsid w:val="00970901"/>
    <w:rsid w:val="00975904"/>
    <w:rsid w:val="00990057"/>
    <w:rsid w:val="009969C5"/>
    <w:rsid w:val="009A17C2"/>
    <w:rsid w:val="009A4539"/>
    <w:rsid w:val="009B0375"/>
    <w:rsid w:val="009B5EC2"/>
    <w:rsid w:val="009B6705"/>
    <w:rsid w:val="009D25DC"/>
    <w:rsid w:val="009F1A33"/>
    <w:rsid w:val="009F263A"/>
    <w:rsid w:val="009F2BF3"/>
    <w:rsid w:val="00A103F7"/>
    <w:rsid w:val="00A23C0B"/>
    <w:rsid w:val="00A24C99"/>
    <w:rsid w:val="00A252CD"/>
    <w:rsid w:val="00A30B66"/>
    <w:rsid w:val="00A32C31"/>
    <w:rsid w:val="00A36DD0"/>
    <w:rsid w:val="00A41DF8"/>
    <w:rsid w:val="00A5014C"/>
    <w:rsid w:val="00A51BA9"/>
    <w:rsid w:val="00A60043"/>
    <w:rsid w:val="00A604CE"/>
    <w:rsid w:val="00A67384"/>
    <w:rsid w:val="00A747A8"/>
    <w:rsid w:val="00A7792C"/>
    <w:rsid w:val="00A81858"/>
    <w:rsid w:val="00A86E20"/>
    <w:rsid w:val="00AA4757"/>
    <w:rsid w:val="00AB0495"/>
    <w:rsid w:val="00AB2B89"/>
    <w:rsid w:val="00AB586A"/>
    <w:rsid w:val="00AC2789"/>
    <w:rsid w:val="00AC399F"/>
    <w:rsid w:val="00AE6E7B"/>
    <w:rsid w:val="00AF14D4"/>
    <w:rsid w:val="00AF593D"/>
    <w:rsid w:val="00B02F33"/>
    <w:rsid w:val="00B07A07"/>
    <w:rsid w:val="00B07A8A"/>
    <w:rsid w:val="00B17DA4"/>
    <w:rsid w:val="00B234B5"/>
    <w:rsid w:val="00B4261C"/>
    <w:rsid w:val="00B51F53"/>
    <w:rsid w:val="00B5341D"/>
    <w:rsid w:val="00B55DD7"/>
    <w:rsid w:val="00B628BD"/>
    <w:rsid w:val="00B65419"/>
    <w:rsid w:val="00B70B80"/>
    <w:rsid w:val="00B725BD"/>
    <w:rsid w:val="00B8423A"/>
    <w:rsid w:val="00B90D87"/>
    <w:rsid w:val="00B93D3D"/>
    <w:rsid w:val="00B954C8"/>
    <w:rsid w:val="00BA3E6B"/>
    <w:rsid w:val="00BA7248"/>
    <w:rsid w:val="00BB5DAC"/>
    <w:rsid w:val="00BC2647"/>
    <w:rsid w:val="00BE02B1"/>
    <w:rsid w:val="00BE4575"/>
    <w:rsid w:val="00BE563C"/>
    <w:rsid w:val="00BE6C72"/>
    <w:rsid w:val="00BF2141"/>
    <w:rsid w:val="00C1090D"/>
    <w:rsid w:val="00C148E7"/>
    <w:rsid w:val="00C21C8A"/>
    <w:rsid w:val="00C354FC"/>
    <w:rsid w:val="00C358B9"/>
    <w:rsid w:val="00C43A26"/>
    <w:rsid w:val="00C440C7"/>
    <w:rsid w:val="00C4506C"/>
    <w:rsid w:val="00C642E7"/>
    <w:rsid w:val="00CA0C41"/>
    <w:rsid w:val="00CA49E1"/>
    <w:rsid w:val="00CA6FC6"/>
    <w:rsid w:val="00CB4870"/>
    <w:rsid w:val="00CB585F"/>
    <w:rsid w:val="00CB594A"/>
    <w:rsid w:val="00CC0729"/>
    <w:rsid w:val="00CC4C3A"/>
    <w:rsid w:val="00CC71DB"/>
    <w:rsid w:val="00CD7A50"/>
    <w:rsid w:val="00CF5CC6"/>
    <w:rsid w:val="00D01661"/>
    <w:rsid w:val="00D01D57"/>
    <w:rsid w:val="00D2640A"/>
    <w:rsid w:val="00D33FE8"/>
    <w:rsid w:val="00D41937"/>
    <w:rsid w:val="00D505DB"/>
    <w:rsid w:val="00D50A53"/>
    <w:rsid w:val="00D5130B"/>
    <w:rsid w:val="00D52622"/>
    <w:rsid w:val="00D55C12"/>
    <w:rsid w:val="00D60146"/>
    <w:rsid w:val="00D81A72"/>
    <w:rsid w:val="00D91B49"/>
    <w:rsid w:val="00D96B79"/>
    <w:rsid w:val="00DA3A69"/>
    <w:rsid w:val="00DA6AC5"/>
    <w:rsid w:val="00DB148F"/>
    <w:rsid w:val="00DC64D9"/>
    <w:rsid w:val="00DC7044"/>
    <w:rsid w:val="00DE5FB4"/>
    <w:rsid w:val="00DF567F"/>
    <w:rsid w:val="00DF6A6E"/>
    <w:rsid w:val="00E00F70"/>
    <w:rsid w:val="00E03D68"/>
    <w:rsid w:val="00E3151E"/>
    <w:rsid w:val="00E404D4"/>
    <w:rsid w:val="00E41BFE"/>
    <w:rsid w:val="00E42099"/>
    <w:rsid w:val="00E55F3D"/>
    <w:rsid w:val="00E6482A"/>
    <w:rsid w:val="00E7094D"/>
    <w:rsid w:val="00E87232"/>
    <w:rsid w:val="00EA482C"/>
    <w:rsid w:val="00EB10E2"/>
    <w:rsid w:val="00ED4709"/>
    <w:rsid w:val="00EE66E5"/>
    <w:rsid w:val="00EF6E3B"/>
    <w:rsid w:val="00F07100"/>
    <w:rsid w:val="00F1533F"/>
    <w:rsid w:val="00F21A12"/>
    <w:rsid w:val="00F23CED"/>
    <w:rsid w:val="00F30113"/>
    <w:rsid w:val="00F30917"/>
    <w:rsid w:val="00F355F6"/>
    <w:rsid w:val="00F656B5"/>
    <w:rsid w:val="00F73642"/>
    <w:rsid w:val="00F83BAC"/>
    <w:rsid w:val="00F86334"/>
    <w:rsid w:val="00F87BB8"/>
    <w:rsid w:val="00F91064"/>
    <w:rsid w:val="00FB061B"/>
    <w:rsid w:val="00FB26AF"/>
    <w:rsid w:val="00FC224B"/>
    <w:rsid w:val="00FD2081"/>
    <w:rsid w:val="00FE3775"/>
    <w:rsid w:val="00FE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49A68E"/>
  <w15:chartTrackingRefBased/>
  <w15:docId w15:val="{33E9806D-4C0B-430F-A1C0-9F25777C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DBB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F87BB8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F87BB8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F87BB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7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87BB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87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87BB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87BB8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F87BB8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F87BB8"/>
    <w:rPr>
      <w:b/>
      <w:bCs/>
      <w:sz w:val="32"/>
      <w:szCs w:val="32"/>
    </w:rPr>
  </w:style>
  <w:style w:type="paragraph" w:styleId="ListParagraph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87BB8"/>
    <w:pPr>
      <w:ind w:firstLineChars="200" w:firstLine="420"/>
    </w:pPr>
  </w:style>
  <w:style w:type="paragraph" w:customStyle="1" w:styleId="references">
    <w:name w:val="references"/>
    <w:qFormat/>
    <w:rsid w:val="00F87BB8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"/>
    <w:basedOn w:val="TableNormal"/>
    <w:qFormat/>
    <w:rsid w:val="00F87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87BB8"/>
    <w:rPr>
      <w:rFonts w:asciiTheme="majorHAnsi" w:eastAsia="黑体" w:hAnsiTheme="majorHAnsi" w:cstheme="majorBidi"/>
      <w:sz w:val="20"/>
      <w:szCs w:val="20"/>
    </w:rPr>
  </w:style>
  <w:style w:type="character" w:customStyle="1" w:styleId="ListParagraphChar">
    <w:name w:val="List Paragraph Char"/>
    <w:aliases w:val="列出段落 Char,- Bullets Char,?? ?? Char,????? Char,???? Char,Lista1 Char,リスト段落 Char,列出段落1 Char,中等深浅网格 1 - 着色 21 Char,목록 단락 Char,¥¡¡¡¡ì¬º¥¹¥È¶ÎÂä Char,ÁÐ³ö¶ÎÂä Char,—ño’i—Ž Char,¥ê¥¹¥È¶ÎÂä Char,1st level - Bullet List Paragraph Char"/>
    <w:link w:val="ListParagraph"/>
    <w:uiPriority w:val="34"/>
    <w:qFormat/>
    <w:locked/>
    <w:rsid w:val="00F87BB8"/>
  </w:style>
  <w:style w:type="paragraph" w:customStyle="1" w:styleId="B1">
    <w:name w:val="B1"/>
    <w:basedOn w:val="List"/>
    <w:link w:val="B10"/>
    <w:qFormat/>
    <w:rsid w:val="00F87BB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F87BB8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qFormat/>
    <w:rsid w:val="00F87BB8"/>
    <w:rPr>
      <w:rFonts w:eastAsia="Times New Roman"/>
    </w:rPr>
  </w:style>
  <w:style w:type="paragraph" w:customStyle="1" w:styleId="EditorsNote">
    <w:name w:val="Editor's Note"/>
    <w:aliases w:val="EN"/>
    <w:basedOn w:val="Normal"/>
    <w:link w:val="EditorsNoteChar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F87BB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87BB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F87BB8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87BB8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1">
    <w:name w:val="网格型1"/>
    <w:basedOn w:val="TableNormal"/>
    <w:next w:val="TableGrid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列表段落2"/>
    <w:basedOn w:val="Normal"/>
    <w:rsid w:val="00F87BB8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4"/>
    </w:rPr>
  </w:style>
  <w:style w:type="table" w:customStyle="1" w:styleId="20">
    <w:name w:val="网格型2"/>
    <w:basedOn w:val="TableNormal"/>
    <w:next w:val="TableGrid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link w:val="ObservationChar"/>
    <w:qFormat/>
    <w:rsid w:val="00F87BB8"/>
    <w:pPr>
      <w:widowControl/>
      <w:ind w:leftChars="13" w:left="26"/>
      <w:jc w:val="left"/>
    </w:pPr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F87BB8"/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NOZchn">
    <w:name w:val="NO Zchn"/>
    <w:link w:val="NO"/>
    <w:qFormat/>
    <w:locked/>
    <w:rsid w:val="00F87BB8"/>
    <w:rPr>
      <w:rFonts w:ascii="Times New Roman" w:eastAsia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paragraph" w:styleId="List">
    <w:name w:val="List"/>
    <w:basedOn w:val="Normal"/>
    <w:uiPriority w:val="99"/>
    <w:semiHidden/>
    <w:unhideWhenUsed/>
    <w:rsid w:val="00F87BB8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F87BB8"/>
    <w:pPr>
      <w:ind w:leftChars="200" w:left="1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F87BB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87BB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510C36"/>
  </w:style>
  <w:style w:type="character" w:styleId="CommentReference">
    <w:name w:val="annotation reference"/>
    <w:basedOn w:val="DefaultParagraphFont"/>
    <w:uiPriority w:val="99"/>
    <w:unhideWhenUsed/>
    <w:qFormat/>
    <w:rsid w:val="0026042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6042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6042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427"/>
    <w:rPr>
      <w:b/>
      <w:bCs/>
    </w:rPr>
  </w:style>
  <w:style w:type="character" w:customStyle="1" w:styleId="NOChar">
    <w:name w:val="NO Char"/>
    <w:qFormat/>
    <w:rsid w:val="00F23CED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48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48F"/>
    <w:rPr>
      <w:sz w:val="18"/>
      <w:szCs w:val="18"/>
    </w:rPr>
  </w:style>
  <w:style w:type="paragraph" w:customStyle="1" w:styleId="CRCoverPage">
    <w:name w:val="CR Cover Page"/>
    <w:rsid w:val="0089579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批注文字 字符1"/>
    <w:uiPriority w:val="99"/>
    <w:qFormat/>
    <w:rsid w:val="00303982"/>
    <w:rPr>
      <w:rFonts w:eastAsia="Times New Roman"/>
      <w:szCs w:val="24"/>
      <w:lang w:eastAsia="en-US"/>
    </w:rPr>
  </w:style>
  <w:style w:type="paragraph" w:customStyle="1" w:styleId="Proposal">
    <w:name w:val="Proposal"/>
    <w:basedOn w:val="Normal"/>
    <w:link w:val="ProposalChar"/>
    <w:qFormat/>
    <w:rsid w:val="0030398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qFormat/>
    <w:rsid w:val="00303982"/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874431"/>
    <w:rPr>
      <w:color w:val="0000FF"/>
      <w:u w:val="single"/>
    </w:rPr>
  </w:style>
  <w:style w:type="paragraph" w:styleId="ListBullet4">
    <w:name w:val="List Bullet 4"/>
    <w:basedOn w:val="Normal"/>
    <w:qFormat/>
    <w:rsid w:val="0057576B"/>
    <w:pPr>
      <w:widowControl/>
      <w:numPr>
        <w:numId w:val="9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Email_Discussions/RAN2/%5bRAN2%23131bis%5d/%5bPOST131bis%5d%5b017%5d%5bAIoT%5d%20MAC%20CR%20%20(Huawei)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40003-F64B-412D-AD32-1963D7AE99F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F7949C1C-ACE5-4D4D-84CB-1D59BEAD9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828DF1-8069-4968-ACD3-BAAD1BFEC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DA194-49B0-43F7-808A-0152BF85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1721</Words>
  <Characters>9815</Characters>
  <Application>Microsoft Office Word</Application>
  <DocSecurity>0</DocSecurity>
  <Lines>81</Lines>
  <Paragraphs>23</Paragraphs>
  <ScaleCrop>false</ScaleCrop>
  <Company>vivo</Company>
  <LinksUpToDate>false</LinksUpToDate>
  <CharactersWithSpaces>11513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yuan_vivo</dc:creator>
  <cp:keywords/>
  <dc:description/>
  <cp:lastModifiedBy>vivo</cp:lastModifiedBy>
  <cp:revision>5</cp:revision>
  <dcterms:created xsi:type="dcterms:W3CDTF">2025-11-07T09:31:00Z</dcterms:created>
  <dcterms:modified xsi:type="dcterms:W3CDTF">2025-11-07T09:35:00Z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